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CF" w:rsidRDefault="00D574CF" w:rsidP="00D574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  <w:r w:rsidRPr="00AB53AA">
        <w:rPr>
          <w:b/>
          <w:sz w:val="28"/>
          <w:szCs w:val="28"/>
        </w:rPr>
        <w:t xml:space="preserve"> </w:t>
      </w:r>
    </w:p>
    <w:p w:rsidR="00D574CF" w:rsidRDefault="00D574CF" w:rsidP="00D574CF">
      <w:pPr>
        <w:jc w:val="center"/>
        <w:rPr>
          <w:b/>
        </w:rPr>
      </w:pPr>
    </w:p>
    <w:p w:rsidR="00D574CF" w:rsidRDefault="00D574CF" w:rsidP="00D574CF">
      <w:pPr>
        <w:jc w:val="center"/>
        <w:rPr>
          <w:b/>
        </w:rPr>
      </w:pPr>
      <w:r w:rsidRPr="00123715">
        <w:rPr>
          <w:b/>
        </w:rPr>
        <w:t>МУЗЫКА</w:t>
      </w:r>
    </w:p>
    <w:p w:rsidR="00D574CF" w:rsidRDefault="00D574CF" w:rsidP="00D574CF">
      <w:pPr>
        <w:rPr>
          <w:b/>
        </w:rPr>
      </w:pPr>
      <w:r>
        <w:rPr>
          <w:b/>
        </w:rPr>
        <w:t>1-4 КЛАССЫ</w:t>
      </w:r>
    </w:p>
    <w:p w:rsidR="00D574CF" w:rsidRDefault="00D574CF" w:rsidP="00D574CF">
      <w:pPr>
        <w:ind w:firstLine="708"/>
        <w:jc w:val="both"/>
      </w:pPr>
      <w:r w:rsidRPr="00BA0509"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D574CF" w:rsidRDefault="00D574CF" w:rsidP="00D574CF">
      <w:pPr>
        <w:ind w:firstLine="708"/>
        <w:jc w:val="both"/>
      </w:pPr>
      <w:r w:rsidRPr="005B345F">
        <w:t xml:space="preserve">Программа составлена </w:t>
      </w:r>
      <w:r w:rsidRPr="00BA0509">
        <w:t xml:space="preserve">в соответствии с основными положениями художественно-педагогической концепции Д. Б. </w:t>
      </w:r>
      <w:proofErr w:type="spellStart"/>
      <w:r w:rsidRPr="00BA0509">
        <w:t>Кабалевского</w:t>
      </w:r>
      <w:proofErr w:type="spellEnd"/>
      <w:r w:rsidRPr="00BA0509"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  C.  </w:t>
      </w:r>
      <w:proofErr w:type="spellStart"/>
      <w:r w:rsidRPr="00BA0509">
        <w:t>Шмагина</w:t>
      </w:r>
      <w:proofErr w:type="spellEnd"/>
      <w:r>
        <w:t xml:space="preserve">; </w:t>
      </w:r>
      <w:r w:rsidRPr="005B345F">
        <w:t>на основе</w:t>
      </w:r>
      <w:r>
        <w:t xml:space="preserve">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Просвещение, «Образовательная система «Школа 2100». Сборник программ. Начальная школа», М: </w:t>
      </w:r>
      <w:proofErr w:type="spellStart"/>
      <w:r>
        <w:t>Баласс</w:t>
      </w:r>
      <w:proofErr w:type="spellEnd"/>
      <w:r>
        <w:t xml:space="preserve">.  </w:t>
      </w:r>
    </w:p>
    <w:p w:rsidR="00D574CF" w:rsidRDefault="00D574CF" w:rsidP="00D574CF">
      <w:pPr>
        <w:ind w:firstLine="708"/>
        <w:jc w:val="both"/>
        <w:rPr>
          <w:b/>
        </w:rPr>
      </w:pPr>
      <w:r>
        <w:rPr>
          <w:b/>
        </w:rPr>
        <w:t xml:space="preserve">Цель и задачи </w:t>
      </w:r>
      <w:r w:rsidRPr="00FB5B72">
        <w:rPr>
          <w:b/>
        </w:rPr>
        <w:t>программы</w:t>
      </w:r>
      <w:r>
        <w:rPr>
          <w:b/>
        </w:rPr>
        <w:t>:</w:t>
      </w:r>
    </w:p>
    <w:p w:rsidR="00D574CF" w:rsidRDefault="00D574CF" w:rsidP="00D574CF">
      <w:pPr>
        <w:jc w:val="both"/>
      </w:pPr>
      <w:r w:rsidRPr="00BA0509">
        <w:t>– формирование музыкальной культуры как неотъемлемой части духовной культуры школьников</w:t>
      </w:r>
      <w:r>
        <w:t>;</w:t>
      </w:r>
    </w:p>
    <w:p w:rsidR="00D574CF" w:rsidRDefault="00D574CF" w:rsidP="00D574CF">
      <w:pPr>
        <w:jc w:val="both"/>
      </w:pPr>
      <w:r>
        <w:t xml:space="preserve">- </w:t>
      </w:r>
      <w:r w:rsidRPr="00BA0509"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D574CF" w:rsidRDefault="00D574CF" w:rsidP="00D574CF">
      <w:pPr>
        <w:jc w:val="both"/>
      </w:pPr>
      <w:r>
        <w:t xml:space="preserve">- </w:t>
      </w:r>
      <w:r w:rsidRPr="00BA0509">
        <w:t>накопление на основе восприятия музыки тезауруса — интонационно-образного словаря, багажа музыкальных впечатлений, первоначальных знаний о музыке,</w:t>
      </w:r>
      <w:r>
        <w:t xml:space="preserve"> </w:t>
      </w:r>
      <w:r w:rsidRPr="00BA0509">
        <w:t>хорового исполнительства, необходимых для ориентации ребенка в сложном мире музыкального искусства;</w:t>
      </w:r>
    </w:p>
    <w:p w:rsidR="00D574CF" w:rsidRDefault="00D574CF" w:rsidP="00D574CF">
      <w:pPr>
        <w:jc w:val="both"/>
      </w:pPr>
      <w:r>
        <w:t>- п</w:t>
      </w:r>
      <w:r w:rsidRPr="00BA0509">
        <w:t>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574CF" w:rsidRDefault="00D574CF" w:rsidP="00D574CF">
      <w:pPr>
        <w:ind w:firstLine="720"/>
      </w:pPr>
      <w:r w:rsidRPr="00822FF8">
        <w:rPr>
          <w:b/>
        </w:rPr>
        <w:t>Содержание программы</w:t>
      </w:r>
      <w:r>
        <w:t xml:space="preserve"> представлено следующими разделами: собственно содержание курса музыки в начальной школе, планируемые результаты освоения программы, тематическое планирование.</w:t>
      </w:r>
    </w:p>
    <w:p w:rsidR="00D574CF" w:rsidRPr="00092C86" w:rsidRDefault="00D574CF" w:rsidP="00D574CF">
      <w:pPr>
        <w:ind w:firstLine="709"/>
        <w:jc w:val="both"/>
        <w:rPr>
          <w:b/>
        </w:rPr>
      </w:pPr>
      <w:r w:rsidRPr="00092C86">
        <w:rPr>
          <w:b/>
        </w:rPr>
        <w:t>Общая трудоемкость дисциплины</w:t>
      </w:r>
    </w:p>
    <w:p w:rsidR="00D574CF" w:rsidRDefault="00D574CF" w:rsidP="00D574CF">
      <w:pPr>
        <w:ind w:firstLine="709"/>
        <w:jc w:val="both"/>
      </w:pPr>
      <w:r>
        <w:t xml:space="preserve">В соответствии с учебным планом школы на изучение данной программы выделен 1 час в неделю. </w:t>
      </w:r>
    </w:p>
    <w:p w:rsidR="00D574CF" w:rsidRDefault="00D574CF" w:rsidP="00D574CF">
      <w:pPr>
        <w:ind w:firstLine="709"/>
        <w:jc w:val="both"/>
      </w:pPr>
      <w:r>
        <w:t xml:space="preserve">Программа рассчитана на 33 ч в год (1 </w:t>
      </w:r>
      <w:proofErr w:type="spellStart"/>
      <w:r>
        <w:t>кл</w:t>
      </w:r>
      <w:proofErr w:type="spellEnd"/>
      <w:r>
        <w:t>.)</w:t>
      </w:r>
    </w:p>
    <w:p w:rsidR="00D574CF" w:rsidRDefault="00D574CF" w:rsidP="00D574CF">
      <w:pPr>
        <w:ind w:firstLine="709"/>
        <w:jc w:val="both"/>
      </w:pPr>
      <w:r>
        <w:t xml:space="preserve">Программа рассчитана на 34 ч в год (2-4 </w:t>
      </w:r>
      <w:proofErr w:type="spellStart"/>
      <w:r>
        <w:t>кл</w:t>
      </w:r>
      <w:proofErr w:type="spellEnd"/>
      <w:r>
        <w:t>.)</w:t>
      </w:r>
    </w:p>
    <w:p w:rsidR="00D574CF" w:rsidRDefault="00D574CF">
      <w:pPr>
        <w:spacing w:after="200" w:line="276" w:lineRule="auto"/>
      </w:pPr>
      <w:r>
        <w:br w:type="page"/>
      </w:r>
    </w:p>
    <w:p w:rsidR="00356AD0" w:rsidRDefault="00FD0DEF" w:rsidP="00DD1818">
      <w:pPr>
        <w:contextualSpacing/>
        <w:jc w:val="both"/>
        <w:rPr>
          <w:rFonts w:eastAsiaTheme="minorHAnsi"/>
          <w:b/>
          <w:lang w:eastAsia="en-US"/>
        </w:rPr>
      </w:pPr>
      <w:bookmarkStart w:id="0" w:name="_GoBack"/>
      <w:r w:rsidRPr="00FD0DEF">
        <w:rPr>
          <w:b/>
          <w:noProof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чм\Desktop\титульники для сайта скан\титульники РП Школа России\м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м\Desktop\титульники для сайта скан\титульники РП Школа России\музы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6AD0" w:rsidRDefault="00356AD0" w:rsidP="00DD1818">
      <w:pPr>
        <w:contextualSpacing/>
        <w:jc w:val="both"/>
        <w:rPr>
          <w:rFonts w:eastAsiaTheme="minorHAnsi"/>
          <w:b/>
          <w:lang w:eastAsia="en-US"/>
        </w:rPr>
      </w:pPr>
    </w:p>
    <w:p w:rsidR="00356AD0" w:rsidRDefault="00356AD0" w:rsidP="00DD1818">
      <w:pPr>
        <w:contextualSpacing/>
        <w:jc w:val="both"/>
        <w:rPr>
          <w:rFonts w:eastAsiaTheme="minorHAnsi"/>
          <w:b/>
          <w:lang w:eastAsia="en-US"/>
        </w:rPr>
      </w:pPr>
    </w:p>
    <w:p w:rsidR="00356AD0" w:rsidRDefault="00356AD0" w:rsidP="00DD1818">
      <w:pPr>
        <w:contextualSpacing/>
        <w:jc w:val="both"/>
        <w:rPr>
          <w:rFonts w:eastAsiaTheme="minorHAnsi"/>
          <w:b/>
          <w:lang w:eastAsia="en-US"/>
        </w:rPr>
      </w:pPr>
    </w:p>
    <w:p w:rsidR="00356AD0" w:rsidRDefault="00356AD0" w:rsidP="00DD1818">
      <w:pPr>
        <w:contextualSpacing/>
        <w:jc w:val="both"/>
        <w:rPr>
          <w:rFonts w:eastAsiaTheme="minorHAnsi"/>
          <w:b/>
          <w:lang w:eastAsia="en-US"/>
        </w:rPr>
      </w:pPr>
    </w:p>
    <w:p w:rsidR="00356AD0" w:rsidRDefault="00356AD0" w:rsidP="00DD1818">
      <w:pPr>
        <w:contextualSpacing/>
        <w:jc w:val="both"/>
        <w:rPr>
          <w:rFonts w:eastAsiaTheme="minorHAnsi"/>
          <w:b/>
          <w:lang w:eastAsia="en-US"/>
        </w:rPr>
      </w:pPr>
    </w:p>
    <w:p w:rsidR="00356AD0" w:rsidRDefault="00356AD0" w:rsidP="00DD1818">
      <w:pPr>
        <w:contextualSpacing/>
        <w:jc w:val="both"/>
        <w:rPr>
          <w:rFonts w:eastAsiaTheme="minorHAnsi"/>
          <w:b/>
          <w:lang w:eastAsia="en-US"/>
        </w:rPr>
      </w:pP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b/>
          <w:lang w:eastAsia="en-US"/>
        </w:rPr>
        <w:lastRenderedPageBreak/>
        <w:t>Содержание учебного курса.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b/>
          <w:lang w:eastAsia="en-US"/>
        </w:rPr>
        <w:t>1 класс(33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1.  Музыка вокруг нас (16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Музыка и ее роль в повседневной жизни человека. Песни, танцы и марши – основа многообразных жизненно-музыкальных впечатлений детей. Музыкальные инструменты.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роли музыки в жизни человека;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основные сферы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музыкальные инструменты.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 откликаться на музыку разных жанров;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воспринимать музыкальные произведения с ярко выраженным жизненным содержанием, определять их характер и настроение.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 xml:space="preserve">Раздел 2.  Музыка и ты (17 ч.) 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Музыка в жизни ребенка. Своеобразие музыкального произведения в выражении чувств человека и окружающего его мира. Интонационно осмысленное воспроизведение разных музыкальных образов. Музыкальные инструменты.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элементы музыкальной грамоты как средства осознания музыкальной речи.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 откликаться на музыку разных жанров;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воспринимать музыкальные произведения с ярко выраженным жизненным содержанием, определять их характер и настроение;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выражать свое отношение к музыке в слове, пластике, жесте, мимике;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исполнять песни;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откликаться на музыку с помощью простейших движений и пластического интонирования, драматизировать пьесы программного характера;</w:t>
      </w:r>
    </w:p>
    <w:p w:rsid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музицировать на простейших инструментах.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i/>
          <w:lang w:eastAsia="en-US"/>
        </w:rPr>
      </w:pPr>
      <w:r w:rsidRPr="00DD1818">
        <w:rPr>
          <w:rFonts w:eastAsiaTheme="minorHAnsi"/>
          <w:b/>
          <w:lang w:eastAsia="en-US"/>
        </w:rPr>
        <w:t>Учебно-тематический план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27"/>
        <w:gridCol w:w="3250"/>
        <w:gridCol w:w="2552"/>
        <w:gridCol w:w="2328"/>
      </w:tblGrid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№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Название раздела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Количество часов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Виды и формы контроля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Музыка вокруг нас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Музыка и 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Концерт</w:t>
            </w:r>
          </w:p>
        </w:tc>
      </w:tr>
    </w:tbl>
    <w:p w:rsid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b/>
          <w:lang w:eastAsia="en-US"/>
        </w:rPr>
        <w:t>2  класс(34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1.  Россия – Родина моя  (2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Музыкальные образы родного края. </w:t>
      </w:r>
      <w:proofErr w:type="spellStart"/>
      <w:r w:rsidRPr="00DD1818">
        <w:rPr>
          <w:rFonts w:eastAsiaTheme="minorHAnsi"/>
          <w:lang w:eastAsia="en-US"/>
        </w:rPr>
        <w:t>Песенность</w:t>
      </w:r>
      <w:proofErr w:type="spellEnd"/>
      <w:r w:rsidRPr="00DD1818">
        <w:rPr>
          <w:rFonts w:eastAsiaTheme="minorHAnsi"/>
          <w:lang w:eastAsia="en-US"/>
        </w:rPr>
        <w:t>,  как отличительная черта русской музыки. Песня. Мелодия. Аккомпанемент.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закономерности музыкального искусства и музыкального языка;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отличительные черты русской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- сведения из области музыкальной грамоты, знаний о музыке (понятия: мелодия и аккомпанемент) 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понимать содержание музыки простейших (песня, танец, марш);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пластически интонировать музыку и исполнять ее с помощью музыкально-ритмических движений;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музицировать на детских инструментах.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2. День, полный событий  (7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Мир ребенка в музыкальных интонациях, образах. Детские пьесы П.</w:t>
      </w:r>
      <w:r>
        <w:rPr>
          <w:rFonts w:eastAsiaTheme="minorHAnsi"/>
          <w:lang w:eastAsia="en-US"/>
        </w:rPr>
        <w:t xml:space="preserve"> </w:t>
      </w:r>
      <w:r w:rsidRPr="00DD1818">
        <w:rPr>
          <w:rFonts w:eastAsiaTheme="minorHAnsi"/>
          <w:lang w:eastAsia="en-US"/>
        </w:rPr>
        <w:t>Чайковского и С.</w:t>
      </w:r>
      <w:r>
        <w:rPr>
          <w:rFonts w:eastAsiaTheme="minorHAnsi"/>
          <w:lang w:eastAsia="en-US"/>
        </w:rPr>
        <w:t xml:space="preserve"> </w:t>
      </w:r>
      <w:r w:rsidRPr="00DD1818">
        <w:rPr>
          <w:rFonts w:eastAsiaTheme="minorHAnsi"/>
          <w:lang w:eastAsia="en-US"/>
        </w:rPr>
        <w:t>Прокофьева. Музыкальный инструмент – фортепиано.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lastRenderedPageBreak/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сведения из области музыкальной грамоты, знаний о музыке (интонация, музыкальный образ)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-детские пьесы П.</w:t>
      </w:r>
      <w:r>
        <w:rPr>
          <w:rFonts w:eastAsiaTheme="minorHAnsi"/>
          <w:lang w:eastAsia="en-US"/>
        </w:rPr>
        <w:t xml:space="preserve"> </w:t>
      </w:r>
      <w:r w:rsidRPr="00DD1818">
        <w:rPr>
          <w:rFonts w:eastAsiaTheme="minorHAnsi"/>
          <w:lang w:eastAsia="en-US"/>
        </w:rPr>
        <w:t>Чайковского и С.</w:t>
      </w:r>
      <w:r>
        <w:rPr>
          <w:rFonts w:eastAsiaTheme="minorHAnsi"/>
          <w:lang w:eastAsia="en-US"/>
        </w:rPr>
        <w:t xml:space="preserve"> </w:t>
      </w:r>
      <w:r w:rsidRPr="00DD1818">
        <w:rPr>
          <w:rFonts w:eastAsiaTheme="minorHAnsi"/>
          <w:lang w:eastAsia="en-US"/>
        </w:rPr>
        <w:t>Прокофьева;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сведения о фортепиано.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петь (кантилена, унисон, расширение объема дыхания, дикция, артикуляция, </w:t>
      </w:r>
      <w:proofErr w:type="gramStart"/>
      <w:r w:rsidRPr="00DD1818">
        <w:rPr>
          <w:rFonts w:eastAsiaTheme="minorHAnsi"/>
          <w:lang w:eastAsia="en-US"/>
        </w:rPr>
        <w:t>пение</w:t>
      </w:r>
      <w:proofErr w:type="gramEnd"/>
      <w:r w:rsidRPr="00DD1818">
        <w:rPr>
          <w:rFonts w:eastAsiaTheme="minorHAnsi"/>
          <w:lang w:eastAsia="en-US"/>
        </w:rPr>
        <w:t xml:space="preserve"> а капелла, пение хором, в ансамбле и др.);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пластически интонировать музыку и исполнять ее с помощью музыкально-ритмических движений.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3. О России петь – что стремиться в храм (7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Колокольные звоны России. Святые земли Русской. Праздники русской православной церкви. Рождество Христово. Молитва. Хорал.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фольклор, музыку религиозной традиции.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 и осознанно относиться к музыке различных направлений: фольклору, музыке религиозной традиции; классической и современной;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 xml:space="preserve">- петь (кантилена, унисон, расширение объема дыхания, дикция, артикуляция, </w:t>
      </w:r>
      <w:proofErr w:type="gramStart"/>
      <w:r w:rsidRPr="00DD1818">
        <w:rPr>
          <w:rFonts w:eastAsiaTheme="minorHAnsi"/>
          <w:lang w:eastAsia="en-US"/>
        </w:rPr>
        <w:t>пение</w:t>
      </w:r>
      <w:proofErr w:type="gramEnd"/>
      <w:r w:rsidRPr="00DD1818">
        <w:rPr>
          <w:rFonts w:eastAsiaTheme="minorHAnsi"/>
          <w:lang w:eastAsia="en-US"/>
        </w:rPr>
        <w:t xml:space="preserve"> а капелла, пение хором, в ансамбле и др.).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4. Гори, гори ясно, чтобы не погасло! (4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DD1818">
        <w:rPr>
          <w:rFonts w:eastAsiaTheme="minorHAnsi"/>
          <w:lang w:eastAsia="en-US"/>
        </w:rPr>
        <w:t>закличек</w:t>
      </w:r>
      <w:proofErr w:type="spellEnd"/>
      <w:r w:rsidRPr="00DD1818">
        <w:rPr>
          <w:rFonts w:eastAsiaTheme="minorHAnsi"/>
          <w:lang w:eastAsia="en-US"/>
        </w:rPr>
        <w:t xml:space="preserve">, </w:t>
      </w:r>
      <w:proofErr w:type="spellStart"/>
      <w:r w:rsidRPr="00DD1818">
        <w:rPr>
          <w:rFonts w:eastAsiaTheme="minorHAnsi"/>
          <w:lang w:eastAsia="en-US"/>
        </w:rPr>
        <w:t>потешек</w:t>
      </w:r>
      <w:proofErr w:type="spellEnd"/>
      <w:r w:rsidRPr="00DD1818">
        <w:rPr>
          <w:rFonts w:eastAsiaTheme="minorHAnsi"/>
          <w:lang w:eastAsia="en-US"/>
        </w:rPr>
        <w:t>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сведения из области музыкальной грамоты, знаний о музыке;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обряды и праздники русского народа: проводы зимы, встреча весны.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инструменты оркестра русских народных инструментов.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сочинять простейшие мелодии на тексты народных песенок, </w:t>
      </w:r>
      <w:proofErr w:type="spellStart"/>
      <w:r w:rsidRPr="00DD1818">
        <w:rPr>
          <w:rFonts w:eastAsiaTheme="minorHAnsi"/>
          <w:lang w:eastAsia="en-US"/>
        </w:rPr>
        <w:t>закличек</w:t>
      </w:r>
      <w:proofErr w:type="spellEnd"/>
      <w:r w:rsidRPr="00DD1818">
        <w:rPr>
          <w:rFonts w:eastAsiaTheme="minorHAnsi"/>
          <w:lang w:eastAsia="en-US"/>
        </w:rPr>
        <w:t xml:space="preserve">, </w:t>
      </w:r>
      <w:proofErr w:type="spellStart"/>
      <w:r w:rsidRPr="00DD1818">
        <w:rPr>
          <w:rFonts w:eastAsiaTheme="minorHAnsi"/>
          <w:lang w:eastAsia="en-US"/>
        </w:rPr>
        <w:t>потешек</w:t>
      </w:r>
      <w:proofErr w:type="spellEnd"/>
      <w:r w:rsidRPr="00DD1818">
        <w:rPr>
          <w:rFonts w:eastAsiaTheme="minorHAnsi"/>
          <w:lang w:eastAsia="en-US"/>
        </w:rPr>
        <w:t>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 xml:space="preserve">- включать в процесс </w:t>
      </w:r>
      <w:proofErr w:type="spellStart"/>
      <w:r w:rsidRPr="00DD1818">
        <w:rPr>
          <w:rFonts w:eastAsiaTheme="minorHAnsi"/>
          <w:lang w:eastAsia="en-US"/>
        </w:rPr>
        <w:t>музицирования</w:t>
      </w:r>
      <w:proofErr w:type="spellEnd"/>
      <w:r w:rsidRPr="00DD1818">
        <w:rPr>
          <w:rFonts w:eastAsiaTheme="minorHAnsi"/>
          <w:lang w:eastAsia="en-US"/>
        </w:rPr>
        <w:t xml:space="preserve"> творческих импровизаций (речевых, вокальных, ритмических, инструментальных, пластических, художественных).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5.  В музыкальном театре (6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Опера и балет. </w:t>
      </w:r>
      <w:proofErr w:type="spellStart"/>
      <w:r w:rsidRPr="00DD1818">
        <w:rPr>
          <w:rFonts w:eastAsiaTheme="minorHAnsi"/>
          <w:lang w:eastAsia="en-US"/>
        </w:rPr>
        <w:t>Песенность</w:t>
      </w:r>
      <w:proofErr w:type="spellEnd"/>
      <w:r w:rsidRPr="00DD1818">
        <w:rPr>
          <w:rFonts w:eastAsiaTheme="minorHAnsi"/>
          <w:lang w:eastAsia="en-US"/>
        </w:rPr>
        <w:t xml:space="preserve">, </w:t>
      </w:r>
      <w:proofErr w:type="spellStart"/>
      <w:r w:rsidRPr="00DD1818">
        <w:rPr>
          <w:rFonts w:eastAsiaTheme="minorHAnsi"/>
          <w:lang w:eastAsia="en-US"/>
        </w:rPr>
        <w:t>танцевальность</w:t>
      </w:r>
      <w:proofErr w:type="spellEnd"/>
      <w:r w:rsidRPr="00DD1818">
        <w:rPr>
          <w:rFonts w:eastAsiaTheme="minorHAnsi"/>
          <w:lang w:eastAsia="en-US"/>
        </w:rPr>
        <w:t xml:space="preserve">, </w:t>
      </w:r>
      <w:proofErr w:type="spellStart"/>
      <w:r w:rsidRPr="00DD1818">
        <w:rPr>
          <w:rFonts w:eastAsiaTheme="minorHAnsi"/>
          <w:lang w:eastAsia="en-US"/>
        </w:rPr>
        <w:t>маршевость</w:t>
      </w:r>
      <w:proofErr w:type="spellEnd"/>
      <w:r w:rsidRPr="00DD1818">
        <w:rPr>
          <w:rFonts w:eastAsiaTheme="minorHAnsi"/>
          <w:lang w:eastAsia="en-US"/>
        </w:rPr>
        <w:t xml:space="preserve"> в опере и балете. Симфонический оркестр. Роль дирижера, режиссера, художника в создании музыкального спектакля. Темы – характеристики действующих лиц. Детский музыкальный театр.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сведения из области музыкальной грамоты, знаний о музыке.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понимать содержание музыки простейших (песня, танец, марш) и более сложных (опера, балет, концерт, симфония) жанров в опоре на ее интонационно-образный смысл.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6. В концертном зале (3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закономерности музыкального искусства и музыкального языка;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 xml:space="preserve">- </w:t>
      </w:r>
      <w:r w:rsidRPr="00DD1818">
        <w:rPr>
          <w:rFonts w:eastAsiaTheme="minorHAnsi"/>
          <w:lang w:eastAsia="en-US"/>
        </w:rPr>
        <w:t>понятие «музыкальный образ»;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интонационную природу музыки, приемы ее развития и формы (на основе повтора, контраста, вариативности).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lastRenderedPageBreak/>
        <w:t xml:space="preserve">- петь (кантилена, унисон, расширение объема дыхания, дикция, артикуляция, </w:t>
      </w:r>
      <w:proofErr w:type="gramStart"/>
      <w:r w:rsidRPr="00DD1818">
        <w:rPr>
          <w:rFonts w:eastAsiaTheme="minorHAnsi"/>
          <w:lang w:eastAsia="en-US"/>
        </w:rPr>
        <w:t>пение</w:t>
      </w:r>
      <w:proofErr w:type="gramEnd"/>
      <w:r w:rsidRPr="00DD1818">
        <w:rPr>
          <w:rFonts w:eastAsiaTheme="minorHAnsi"/>
          <w:lang w:eastAsia="en-US"/>
        </w:rPr>
        <w:t xml:space="preserve"> а капелла, пение хором, в ансамбле и др.);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пластически интонировать музыку и исполнять ее с помощью музыкально-ритмических движений;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музицировать на детских инструментах.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7. Чтоб музыкантом быть, так надобно уменье (5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Композитор – исполнитель – слушатель. Музыкальная речь и музыкальный язык. Выразительность и изобразительность музыки. Международные конкурсы.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триединстве музыкальной деятельности (композитор – исполнитель – слушатель);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закономерности музыкального искусства и музыкального языка;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выразительности и изобразительности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сведения из области музыкальной грамоты, знаний о музыке, музыкантах, исполнителях.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петь (кантилена, унисон, расширение объема дыхания, дикция, артикуляция, </w:t>
      </w:r>
      <w:proofErr w:type="gramStart"/>
      <w:r w:rsidRPr="00DD1818">
        <w:rPr>
          <w:rFonts w:eastAsiaTheme="minorHAnsi"/>
          <w:lang w:eastAsia="en-US"/>
        </w:rPr>
        <w:t>пение</w:t>
      </w:r>
      <w:proofErr w:type="gramEnd"/>
      <w:r w:rsidRPr="00DD1818">
        <w:rPr>
          <w:rFonts w:eastAsiaTheme="minorHAnsi"/>
          <w:lang w:eastAsia="en-US"/>
        </w:rPr>
        <w:t xml:space="preserve"> а капелла, пение хором, в ансамбле и др.);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пластически интонировать музыку и исполнять ее с помощью музыкально-ритмических движений;</w:t>
      </w:r>
    </w:p>
    <w:p w:rsid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музицировать на детских инструментах.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i/>
          <w:lang w:eastAsia="en-US"/>
        </w:rPr>
      </w:pPr>
      <w:r w:rsidRPr="00DD1818">
        <w:rPr>
          <w:rFonts w:eastAsiaTheme="minorHAnsi"/>
          <w:b/>
          <w:lang w:eastAsia="en-US"/>
        </w:rPr>
        <w:t>Учебно-тематический план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2160"/>
        <w:gridCol w:w="2294"/>
      </w:tblGrid>
      <w:tr w:rsidR="00DD1818" w:rsidRPr="00DD1818" w:rsidTr="00DD18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Название раздела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 xml:space="preserve">Количество часов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Виды и формы контроля</w:t>
            </w:r>
          </w:p>
        </w:tc>
      </w:tr>
      <w:tr w:rsidR="00DD1818" w:rsidRPr="00DD1818" w:rsidTr="00DD18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 xml:space="preserve">Россия – Родина моя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C437DF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 xml:space="preserve">День, полный событий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C437DF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О России петь – что стремиться в храм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C437DF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 xml:space="preserve">Гори, гори ясно, чтобы не погасло!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C437DF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C437DF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DD1818" w:rsidRPr="00DD181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В концертном зале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C437DF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Тестовое задание</w:t>
            </w:r>
          </w:p>
        </w:tc>
      </w:tr>
    </w:tbl>
    <w:p w:rsid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b/>
          <w:lang w:eastAsia="en-US"/>
        </w:rPr>
        <w:t>3 класс (34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1. Россия – Родина моя (5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Мелодия – душа музыки. </w:t>
      </w:r>
      <w:proofErr w:type="spellStart"/>
      <w:r w:rsidRPr="00DD1818">
        <w:rPr>
          <w:rFonts w:eastAsiaTheme="minorHAnsi"/>
          <w:lang w:eastAsia="en-US"/>
        </w:rPr>
        <w:t>Песенность</w:t>
      </w:r>
      <w:proofErr w:type="spellEnd"/>
      <w:r w:rsidRPr="00DD1818">
        <w:rPr>
          <w:rFonts w:eastAsiaTheme="minorHAnsi"/>
          <w:lang w:eastAsia="en-US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о </w:t>
      </w:r>
      <w:proofErr w:type="spellStart"/>
      <w:r w:rsidRPr="00DD1818">
        <w:rPr>
          <w:rFonts w:eastAsiaTheme="minorHAnsi"/>
          <w:lang w:eastAsia="en-US"/>
        </w:rPr>
        <w:t>песенности</w:t>
      </w:r>
      <w:proofErr w:type="spellEnd"/>
      <w:r w:rsidRPr="00DD1818">
        <w:rPr>
          <w:rFonts w:eastAsiaTheme="minorHAnsi"/>
          <w:lang w:eastAsia="en-US"/>
        </w:rPr>
        <w:t xml:space="preserve"> музыки русских композиторов, отличительных чертах  русской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разнообразии музыкальных образов;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закономерности музыкального искусства и музыкального языка;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- сведения из области музыкальной грамоты, знаний о музыке (понятия: мелодия и аккомпанемент) 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</w:r>
      <w:proofErr w:type="spellStart"/>
      <w:r w:rsidRPr="00DD1818">
        <w:rPr>
          <w:rFonts w:eastAsiaTheme="minorHAnsi"/>
          <w:lang w:eastAsia="en-US"/>
        </w:rPr>
        <w:t>дирижирования</w:t>
      </w:r>
      <w:proofErr w:type="spellEnd"/>
      <w:r w:rsidRPr="00DD1818">
        <w:rPr>
          <w:rFonts w:eastAsiaTheme="minorHAnsi"/>
          <w:lang w:eastAsia="en-US"/>
        </w:rPr>
        <w:t>»;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выразительно петь в хоре, ансамбле и сольно.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2. День, полный событий  (4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Выразительность и изобразительность в музыке разных жанров и стилей. Портрет в музыке.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сведения из области музыкальной грамоты, знаний о музыке, музыкантах, исполнителях;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о том, что музыка может выражать, и что  изображать.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lastRenderedPageBreak/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 откликаться на музыку, связанную с более сложным миром музыкальных образов;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выразительно петь в хоре, ансамбле и сольно.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3. О России петь – что стремиться в храм (6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Древнейшая песнь материнства. Образ матери в музыке, поэзии, изоискусстве. Образ праздника в искусстве. Вербное воскресенье. Святые земли Русской.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фольклор, музыку религиозной традиции;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 образы матери, праздника, святых в искусстве.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 откликаться на музыку, связанную с более сложным миром музыкальных образов;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осваивать музыкальный язык и средства музыкальной выразительности в разных видах т формах детского </w:t>
      </w:r>
      <w:proofErr w:type="spellStart"/>
      <w:r w:rsidRPr="00DD1818">
        <w:rPr>
          <w:rFonts w:eastAsiaTheme="minorHAnsi"/>
          <w:lang w:eastAsia="en-US"/>
        </w:rPr>
        <w:t>музицирования</w:t>
      </w:r>
      <w:proofErr w:type="spellEnd"/>
      <w:r w:rsidRPr="00DD1818">
        <w:rPr>
          <w:rFonts w:eastAsiaTheme="minorHAnsi"/>
          <w:lang w:eastAsia="en-US"/>
        </w:rPr>
        <w:t>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развивать ассоциативно-образное мышление и творческие способности;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оценочно воспринимать различные явления музыкального искусства.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4. Гори, гори ясно, чтобы не погасло! (4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Жанр былины. Певцы-гусляры. Образы былинных сказителей, народные традиции и обряды в музыке русских композиторов.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жанр былины, образы былинных сказителей, народные традиции и обряды в музыке русских композиторов.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</w:r>
      <w:proofErr w:type="spellStart"/>
      <w:r w:rsidRPr="00DD1818">
        <w:rPr>
          <w:rFonts w:eastAsiaTheme="minorHAnsi"/>
          <w:lang w:eastAsia="en-US"/>
        </w:rPr>
        <w:t>дережирования</w:t>
      </w:r>
      <w:proofErr w:type="spellEnd"/>
      <w:r w:rsidRPr="00DD1818">
        <w:rPr>
          <w:rFonts w:eastAsiaTheme="minorHAnsi"/>
          <w:lang w:eastAsia="en-US"/>
        </w:rPr>
        <w:t>»;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выразительно петь в хоре, ансамбле и сольно.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5.   В музыкальном театре (7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 о жанровом разнообразии в музыке;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особенности содержания музыкального языка и  исполнения;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средства музыкальной выразительности.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</w:r>
      <w:proofErr w:type="spellStart"/>
      <w:r w:rsidRPr="00DD1818">
        <w:rPr>
          <w:rFonts w:eastAsiaTheme="minorHAnsi"/>
          <w:lang w:eastAsia="en-US"/>
        </w:rPr>
        <w:t>дережирования</w:t>
      </w:r>
      <w:proofErr w:type="spellEnd"/>
      <w:r w:rsidRPr="00DD1818">
        <w:rPr>
          <w:rFonts w:eastAsiaTheme="minorHAnsi"/>
          <w:lang w:eastAsia="en-US"/>
        </w:rPr>
        <w:t>»;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оценочно воспринимать различные музыкальные произведения.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6.   В концертном зале (5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триединстве музыкальной деятельности (композитор – исполнитель – слушатель);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выразительные возможности флейты, скрипки.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образы сюиты, симфонии, сюжеты и образы музыки Бетховена;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формы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выдающихся  скрипичных мастеров и исполнителей.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lastRenderedPageBreak/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петь в хоре, ансамбле и сольно;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сопоставлять особенности языка, творческого почерка русских и зарубежных композиторов;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копить впечатления от знакомства с различными жанрами музыкального искусства (простыми и сложными);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эмоционально откликаться на музыку, связанную с более сложным  миром музыкальных образов.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7.  Чтоб музыкантом быть, так надобно уменье (3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Роль композитора, исполнителя, слушателя в создании и бытовании музыкальных сочинений. Сходство и различие музыкальной речи разных композиторов. Джаз – музыка 20 века. Особенности ритма и мелодики. Импровизация. Известные джазовые музыканты-исполнители. Музыка – источник вдохновения и радости.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о роли композитора, исполнителя, слушателя в создании и бытовании музыкальных сочинений;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о сходстве и различии музыкальной речи разных композиторов.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об особенности ритма и мелодики джазовой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об известных джазовых музыкантах-исполнителях.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 откликаться на музыку, связанную с более сложным  миром музыкальных образов;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осваивать музыкальный язык и средства музыкальной выразительности в разных видах т формах детского </w:t>
      </w:r>
      <w:proofErr w:type="spellStart"/>
      <w:r w:rsidRPr="00DD1818">
        <w:rPr>
          <w:rFonts w:eastAsiaTheme="minorHAnsi"/>
          <w:lang w:eastAsia="en-US"/>
        </w:rPr>
        <w:t>музицирования</w:t>
      </w:r>
      <w:proofErr w:type="spellEnd"/>
      <w:r w:rsidRPr="00DD1818">
        <w:rPr>
          <w:rFonts w:eastAsiaTheme="minorHAnsi"/>
          <w:lang w:eastAsia="en-US"/>
        </w:rPr>
        <w:t>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развивать ассоциативно-образное мышление и творческие способности;</w:t>
      </w:r>
    </w:p>
    <w:p w:rsid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оценочно воспринимать различные явления музыкального искусства.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i/>
          <w:lang w:eastAsia="en-US"/>
        </w:rPr>
      </w:pPr>
      <w:r w:rsidRPr="00DD1818">
        <w:rPr>
          <w:rFonts w:eastAsiaTheme="minorHAnsi"/>
          <w:b/>
          <w:lang w:eastAsia="en-US"/>
        </w:rPr>
        <w:t>Учебно-тематический план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27"/>
        <w:gridCol w:w="4243"/>
        <w:gridCol w:w="2385"/>
        <w:gridCol w:w="2176"/>
      </w:tblGrid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№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Название раздела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 xml:space="preserve">Количество часов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Виды и формы контроля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 xml:space="preserve">Россия – Родина моя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 xml:space="preserve">День, полный событий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О России петь – что стремиться в храм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7E4C6D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 xml:space="preserve">Гори, гори ясно, чтобы не погасло!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7E4C6D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В музыкальном театре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7E4C6D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Тестовое задание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В концертном зале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Тестовое задание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Чтоб музыкантом быть, так надобно уменье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7E4C6D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Концерт</w:t>
            </w:r>
          </w:p>
        </w:tc>
      </w:tr>
    </w:tbl>
    <w:p w:rsidR="00DD1818" w:rsidRDefault="00DD1818" w:rsidP="00DD1818">
      <w:pPr>
        <w:pStyle w:val="a4"/>
        <w:jc w:val="both"/>
        <w:rPr>
          <w:rFonts w:eastAsiaTheme="minorHAnsi"/>
          <w:b/>
          <w:lang w:eastAsia="en-US"/>
        </w:rPr>
      </w:pPr>
    </w:p>
    <w:p w:rsidR="00DD1818" w:rsidRPr="00DD1818" w:rsidRDefault="00DD1818" w:rsidP="00DD1818">
      <w:pPr>
        <w:pStyle w:val="a4"/>
        <w:numPr>
          <w:ilvl w:val="0"/>
          <w:numId w:val="2"/>
        </w:numPr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b/>
          <w:lang w:eastAsia="en-US"/>
        </w:rPr>
        <w:t>класс  (34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1. Россия – Родина моя (5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общность интонаций народной музыки и музыки русских композиторов;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жанры народных песен, их интонационно-образные особенности;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разнообразие тем в русской классике.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эмоционально-осознанно слушать музыку, анализировать ее содержание, форму, музыкальный язык на интонационно-образной основе;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lastRenderedPageBreak/>
        <w:t>-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выразительно исполнять музыкальные произведения в разных видах музыкально-практической деятельности.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2. О России петь – что стремиться в храм (8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Святых земли Русской;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 xml:space="preserve">- </w:t>
      </w:r>
      <w:r w:rsidRPr="00DD1818">
        <w:rPr>
          <w:rFonts w:eastAsiaTheme="minorHAnsi"/>
          <w:lang w:eastAsia="en-US"/>
        </w:rPr>
        <w:t>праздники Русской православной церкви;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церковные песнопения.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исполнять музыкальные произведения в разных видах музыкально-практической деятельности;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заниматься самообразованием – формирование фонотеки, библиотеки, видеотеки, самостоятельная работа в рабочих тетрадях, дневниках музыкальных впечатлений.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3. День, полный событий  (6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«В краю великих вдохновений…» Один день с А.</w:t>
      </w:r>
      <w:r>
        <w:rPr>
          <w:rFonts w:eastAsiaTheme="minorHAnsi"/>
          <w:lang w:eastAsia="en-US"/>
        </w:rPr>
        <w:t xml:space="preserve"> </w:t>
      </w:r>
      <w:r w:rsidRPr="00DD1818">
        <w:rPr>
          <w:rFonts w:eastAsiaTheme="minorHAnsi"/>
          <w:lang w:eastAsia="en-US"/>
        </w:rPr>
        <w:t>Пушкиным. Музыкально-поэтические образы.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 xml:space="preserve">- </w:t>
      </w:r>
      <w:r w:rsidRPr="00DD1818">
        <w:rPr>
          <w:rFonts w:eastAsiaTheme="minorHAnsi"/>
          <w:lang w:eastAsia="en-US"/>
        </w:rPr>
        <w:t>о музыкально-поэтических образах А.С. Пушкина;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о взаимосвязи музыки с другими видами искусства (литературой) и на этой основе развивать ассоциативно-образное мышление.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эмоционально-осознанно слушать музыку, анализировать ее содержание, форму, музыкальный язык на интонационно-образной основе;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выразительно исполнять музыкальные произведения в разных видах музыкально-практической деятельности.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4. Гори, гори ясно, чтобы не погасло! (3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Народная песня –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народной песне – летописи жизни народа и источнике вдохновения композиторов;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интонационной выразительности народных песен;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мифы, легенды, предания, сказки о музыке и музыкантах;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русские народные музыкальные инструменты;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праздники русского народа.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исполнять музыкальные произведения в разных видах музыкально-практической деятельности;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совершенствовать умения и навыки творческой музыкально-эстетической деятельности.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5.   В концертном зале (4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lastRenderedPageBreak/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 xml:space="preserve">- </w:t>
      </w:r>
      <w:r w:rsidRPr="00DD1818">
        <w:rPr>
          <w:rFonts w:eastAsiaTheme="minorHAnsi"/>
          <w:lang w:eastAsia="en-US"/>
        </w:rPr>
        <w:t>средства музыкальной выразительности;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различные жанры вокальной, фортепианной и симфонической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интонации народных танцев;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драматургию сонаты;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музыкальные инструменты симфонического оркестра.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эмоционально-осознанно слушать музыку, анализировать ее содержание, форму, музыкальный язык на интонационно-образной основе;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lang w:eastAsia="en-US"/>
        </w:rPr>
        <w:t>-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b/>
          <w:lang w:eastAsia="en-US"/>
        </w:rPr>
        <w:t xml:space="preserve">- </w:t>
      </w:r>
      <w:r w:rsidRPr="00DD1818">
        <w:rPr>
          <w:rFonts w:eastAsiaTheme="minorHAnsi"/>
          <w:lang w:eastAsia="en-US"/>
        </w:rPr>
        <w:t>выразительно исполнять музыкальные произведения в разных видах музыкально-практической деятельности.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 6.   В музыкальном театре (6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Линии драматургического развития в опере. Основные темы – музыкальная характеристика действующих лиц. </w:t>
      </w:r>
      <w:proofErr w:type="spellStart"/>
      <w:r w:rsidRPr="00DD1818">
        <w:rPr>
          <w:rFonts w:eastAsiaTheme="minorHAnsi"/>
          <w:lang w:eastAsia="en-US"/>
        </w:rPr>
        <w:t>Вариационность</w:t>
      </w:r>
      <w:proofErr w:type="spellEnd"/>
      <w:r w:rsidRPr="00DD1818">
        <w:rPr>
          <w:rFonts w:eastAsiaTheme="minorHAnsi"/>
          <w:lang w:eastAsia="en-US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 xml:space="preserve">- </w:t>
      </w:r>
      <w:r w:rsidRPr="00DD1818">
        <w:rPr>
          <w:rFonts w:eastAsiaTheme="minorHAnsi"/>
          <w:lang w:eastAsia="en-US"/>
        </w:rPr>
        <w:t>линии драматургического развития в опере;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формы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музыкальных характеристиках действующих лиц.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жанры легкой музыки.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исполнять музыкальные произведения в разных видах музыкально-практической деятельности;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заниматься самообразованием – формирование фонотеки, библиотеки, видеотеки, самостоятельная работа в рабочих тетрадях, дневниках музыкальных впечатлений;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совершенствовать умения и навыки творческой музыкально-эстетической деятельности.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lang w:eastAsia="en-US"/>
        </w:rPr>
        <w:t>Раздел 7.  Чтоб музыкантом быть, так надобно уменье (2 ч.)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   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произведения композиторов-классиков;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сходство и различие музыкального языка разных эпох, композиторов, народов;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формы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музыкальные образы и их развитие в разных жанрах.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эмоционально-осознанно слушать музыку, анализировать ее содержание, форму, музыкальный язык на интонационно-образной основе;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исполнять музыкальные произведения в разных видах музыкально-практической деятельности;</w:t>
      </w:r>
    </w:p>
    <w:p w:rsid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заниматься самообразованием – формирование фонотеки, библиотеки, видеотеки, самостоятельная работа в рабочих тетрадях, дневниках музыкальных впечатлений.</w:t>
      </w:r>
    </w:p>
    <w:p w:rsidR="00DD1818" w:rsidRDefault="00DD1818" w:rsidP="00DD1818">
      <w:pPr>
        <w:contextualSpacing/>
        <w:jc w:val="both"/>
        <w:rPr>
          <w:rFonts w:eastAsiaTheme="minorHAnsi"/>
          <w:lang w:eastAsia="en-US"/>
        </w:rPr>
      </w:pPr>
    </w:p>
    <w:p w:rsidR="007E4C6D" w:rsidRDefault="007E4C6D" w:rsidP="00DD1818">
      <w:pPr>
        <w:contextualSpacing/>
        <w:jc w:val="both"/>
        <w:rPr>
          <w:rFonts w:eastAsiaTheme="minorHAnsi"/>
          <w:lang w:eastAsia="en-US"/>
        </w:rPr>
      </w:pPr>
    </w:p>
    <w:p w:rsidR="007E4C6D" w:rsidRDefault="007E4C6D" w:rsidP="00DD1818">
      <w:pPr>
        <w:contextualSpacing/>
        <w:jc w:val="both"/>
        <w:rPr>
          <w:rFonts w:eastAsiaTheme="minorHAnsi"/>
          <w:lang w:eastAsia="en-US"/>
        </w:rPr>
      </w:pPr>
    </w:p>
    <w:p w:rsidR="007E4C6D" w:rsidRPr="00DD1818" w:rsidRDefault="007E4C6D" w:rsidP="00DD1818">
      <w:pPr>
        <w:contextualSpacing/>
        <w:jc w:val="both"/>
        <w:rPr>
          <w:rFonts w:eastAsiaTheme="minorHAnsi"/>
          <w:lang w:eastAsia="en-US"/>
        </w:rPr>
      </w:pP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b/>
          <w:lang w:eastAsia="en-US"/>
        </w:rPr>
        <w:lastRenderedPageBreak/>
        <w:t>Учебно-тематический план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27"/>
        <w:gridCol w:w="4243"/>
        <w:gridCol w:w="2400"/>
        <w:gridCol w:w="30"/>
        <w:gridCol w:w="2131"/>
      </w:tblGrid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№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Название раздела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i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 xml:space="preserve">Количество часов 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i/>
                <w:lang w:eastAsia="en-US"/>
              </w:rPr>
              <w:t>Виды и формы контроля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 xml:space="preserve">Россия – Родина моя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7E4C6D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 xml:space="preserve">День, полный событий 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7E4C6D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О России петь – что стремиться в храм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7E4C6D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 xml:space="preserve">Гори, гори ясно, чтобы не погасло!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Беседа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В музыкальном театре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Тестовое задание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В концертном зале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7E4C6D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Тестовое задание</w:t>
            </w:r>
          </w:p>
        </w:tc>
      </w:tr>
      <w:tr w:rsidR="00DD1818" w:rsidRPr="00DD1818" w:rsidTr="00DD181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Чтоб музыкантом быть, так надобно уменье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818" w:rsidRPr="00DD1818" w:rsidRDefault="007E4C6D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18" w:rsidRPr="00DD1818" w:rsidRDefault="00DD1818" w:rsidP="00DD1818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Концерт</w:t>
            </w:r>
          </w:p>
        </w:tc>
      </w:tr>
    </w:tbl>
    <w:p w:rsid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lang w:eastAsia="en-US"/>
        </w:rPr>
      </w:pPr>
      <w:r w:rsidRPr="00DD1818">
        <w:rPr>
          <w:rFonts w:eastAsiaTheme="minorHAnsi"/>
          <w:b/>
          <w:lang w:eastAsia="en-US"/>
        </w:rPr>
        <w:t>Планируемые результаты освоения учебного предмета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Планируемый уровень подготовки определён в Требованиях к уровню подготовки обучающихся 1-7 классов, которые содержат следующие компоненты: знать/понимать (перечень необходимых для усвоения каждым учащимся знаний музыки и знаний о музыке); уметь (перечень музыкальных умений, формируемых в различных видах музыкальной деятельности); выделана также группа знаний и умений, которыми ученик может пользоваться в практической деятельности и в повседневной жизни.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i/>
          <w:lang w:eastAsia="en-US"/>
        </w:rPr>
        <w:t>Требования к уровню подготовки обучающихся начальной школы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В результате изучения музыки ученик должен: 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-слова и мелодию Гимна России;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-смысл понятий: «композитор», «исполнитель», «слушатель»;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названия изученных жанров и форм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народные песни, музыкальные традиции родного края (праздники и обряды);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названия изученных произведений и их авторов;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-наиболее популярные в России музыкальные инструменты; певческие голоса, виды оркестров и хоров;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-узнавать изученные музыкальные произведения и называть имена их авторов;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-определять на слух основные жанры музыки (песня, танец, марш);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-исполнять вокальные произведения с сопровождением и без сопровождения;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-исполнять несколько народных и композиторских песен (по выбору учащегося);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Использовать приобретенные знания и умения в практической деятельности и повседневной жизни для: восприятия художественных образцов народной, классической и современной музыки;  исполнения знакомых песен; участия в коллективном пении; </w:t>
      </w:r>
      <w:proofErr w:type="spellStart"/>
      <w:r w:rsidRPr="00DD1818">
        <w:rPr>
          <w:rFonts w:eastAsiaTheme="minorHAnsi"/>
          <w:lang w:eastAsia="en-US"/>
        </w:rPr>
        <w:t>музицирования</w:t>
      </w:r>
      <w:proofErr w:type="spellEnd"/>
      <w:r w:rsidRPr="00DD1818">
        <w:rPr>
          <w:rFonts w:eastAsiaTheme="minorHAnsi"/>
          <w:lang w:eastAsia="en-US"/>
        </w:rPr>
        <w:t xml:space="preserve"> на элементарных музыкальных инструментах; передачи музыкальных впечатлений пластическими, изобразительными средствами и др.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b/>
          <w:lang w:eastAsia="en-US"/>
        </w:rPr>
        <w:t>1 класс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 о роли музыки в жизни человека;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основные сферы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элементы музыкальной грамоты как средства осознания музыкальной речи;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музыкальные инструменты;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 откликаться на музыку разных жанров;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lastRenderedPageBreak/>
        <w:t>- воспринимать музыкальные произведения с ярко выраженным жизненным содержанием, определять их характер и настроение;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выражать свое отношение к музыке в слове, пластике, жесте, мимике;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исполнять песни;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откликаться на музыку с помощью простейших движений и пластического интонирования, драматизировать пьесы программного характера;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музицировать на простейших инструментах.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b/>
          <w:lang w:eastAsia="en-US"/>
        </w:rPr>
        <w:t>2 класс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закономерности музыкального искусства и музыкального языка;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отличительные черты русской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сведения из области музыкальной грамоты, знаний о музыке (понятия: мелодия и аккомпанемент, интонация, музыкальный образ) 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детские пьесы П.</w:t>
      </w:r>
      <w:r>
        <w:rPr>
          <w:rFonts w:eastAsiaTheme="minorHAnsi"/>
          <w:lang w:eastAsia="en-US"/>
        </w:rPr>
        <w:t xml:space="preserve"> </w:t>
      </w:r>
      <w:r w:rsidRPr="00DD1818">
        <w:rPr>
          <w:rFonts w:eastAsiaTheme="minorHAnsi"/>
          <w:lang w:eastAsia="en-US"/>
        </w:rPr>
        <w:t>Чайковского и С.</w:t>
      </w:r>
      <w:r>
        <w:rPr>
          <w:rFonts w:eastAsiaTheme="minorHAnsi"/>
          <w:lang w:eastAsia="en-US"/>
        </w:rPr>
        <w:t xml:space="preserve"> </w:t>
      </w:r>
      <w:r w:rsidRPr="00DD1818">
        <w:rPr>
          <w:rFonts w:eastAsiaTheme="minorHAnsi"/>
          <w:lang w:eastAsia="en-US"/>
        </w:rPr>
        <w:t>Прокофьева;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фольклор, музыку религиозной традиции;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обряды и праздники русского народа: проводы зимы, встреча весны.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инструменты оркестра русских народных инструментов;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закономерности музыкального искусства и музыкального языка;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интонационную природу музыки, приемы ее развития и формы (на основе повтора, контраста, вариативности);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 и осознанно относиться к музыке различных направлений: фольклору, музыке религиозной традиции; классической и современной;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сочинять простейшие мелодии на тексты народных песенок, </w:t>
      </w:r>
      <w:proofErr w:type="spellStart"/>
      <w:r w:rsidRPr="00DD1818">
        <w:rPr>
          <w:rFonts w:eastAsiaTheme="minorHAnsi"/>
          <w:lang w:eastAsia="en-US"/>
        </w:rPr>
        <w:t>закличек</w:t>
      </w:r>
      <w:proofErr w:type="spellEnd"/>
      <w:r w:rsidRPr="00DD1818">
        <w:rPr>
          <w:rFonts w:eastAsiaTheme="minorHAnsi"/>
          <w:lang w:eastAsia="en-US"/>
        </w:rPr>
        <w:t xml:space="preserve">, </w:t>
      </w:r>
      <w:proofErr w:type="spellStart"/>
      <w:r w:rsidRPr="00DD1818">
        <w:rPr>
          <w:rFonts w:eastAsiaTheme="minorHAnsi"/>
          <w:lang w:eastAsia="en-US"/>
        </w:rPr>
        <w:t>потешек</w:t>
      </w:r>
      <w:proofErr w:type="spellEnd"/>
      <w:r w:rsidRPr="00DD1818">
        <w:rPr>
          <w:rFonts w:eastAsiaTheme="minorHAnsi"/>
          <w:lang w:eastAsia="en-US"/>
        </w:rPr>
        <w:t>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включать в процесс </w:t>
      </w:r>
      <w:proofErr w:type="spellStart"/>
      <w:r w:rsidRPr="00DD1818">
        <w:rPr>
          <w:rFonts w:eastAsiaTheme="minorHAnsi"/>
          <w:lang w:eastAsia="en-US"/>
        </w:rPr>
        <w:t>музицирования</w:t>
      </w:r>
      <w:proofErr w:type="spellEnd"/>
      <w:r w:rsidRPr="00DD1818">
        <w:rPr>
          <w:rFonts w:eastAsiaTheme="minorHAnsi"/>
          <w:lang w:eastAsia="en-US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понимать содержание музыки простейших (песня, танец, марш) и более сложных (опера, балет, концерт, симфония) жанров в опоре на ее интонационно-образный смысл;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петь (кантилена, унисон, расширение объема дыхания, дикция, артикуляция, </w:t>
      </w:r>
      <w:proofErr w:type="gramStart"/>
      <w:r w:rsidRPr="00DD1818">
        <w:rPr>
          <w:rFonts w:eastAsiaTheme="minorHAnsi"/>
          <w:lang w:eastAsia="en-US"/>
        </w:rPr>
        <w:t>пение</w:t>
      </w:r>
      <w:proofErr w:type="gramEnd"/>
      <w:r w:rsidRPr="00DD1818">
        <w:rPr>
          <w:rFonts w:eastAsiaTheme="minorHAnsi"/>
          <w:lang w:eastAsia="en-US"/>
        </w:rPr>
        <w:t xml:space="preserve"> а капелла, пение хором, в ансамбле и др.);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пластически интонировать музыку и исполнять ее с помощью музыкально-ритмических движений;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музицировать на детских инструментах.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b/>
          <w:lang w:eastAsia="en-US"/>
        </w:rPr>
        <w:t>3 класс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о </w:t>
      </w:r>
      <w:proofErr w:type="spellStart"/>
      <w:r w:rsidRPr="00DD1818">
        <w:rPr>
          <w:rFonts w:eastAsiaTheme="minorHAnsi"/>
          <w:lang w:eastAsia="en-US"/>
        </w:rPr>
        <w:t>песенности</w:t>
      </w:r>
      <w:proofErr w:type="spellEnd"/>
      <w:r w:rsidRPr="00DD1818">
        <w:rPr>
          <w:rFonts w:eastAsiaTheme="minorHAnsi"/>
          <w:lang w:eastAsia="en-US"/>
        </w:rPr>
        <w:t xml:space="preserve"> музыки русских композиторов, отличительных чертах  русской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 о разнообразии музыкальных образов;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 о жанровом разнообразии в музыке;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закономерности музыкального искусства и музыкального языка;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особенности содержания музыкального языка и  исполнения;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средства музыкальной выразительности;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триединстве музыкальной деятельности (композитор – исполнитель – слушатель);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формы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о сходстве и различии музыкальной речи разных композиторов;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об особенности ритма и мелодики джазовой музыки, об известных джазовых музыкантах-исполнителях;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</w:r>
      <w:proofErr w:type="spellStart"/>
      <w:r w:rsidRPr="00DD1818">
        <w:rPr>
          <w:rFonts w:eastAsiaTheme="minorHAnsi"/>
          <w:lang w:eastAsia="en-US"/>
        </w:rPr>
        <w:t>дирижирования</w:t>
      </w:r>
      <w:proofErr w:type="spellEnd"/>
      <w:r w:rsidRPr="00DD1818">
        <w:rPr>
          <w:rFonts w:eastAsiaTheme="minorHAnsi"/>
          <w:lang w:eastAsia="en-US"/>
        </w:rPr>
        <w:t>»;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петь в хоре, ансамбле и сольно;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lastRenderedPageBreak/>
        <w:t xml:space="preserve">- осваивать музыкальный язык и средства музыкальной выразительности в разных видах  формах детского </w:t>
      </w:r>
      <w:proofErr w:type="spellStart"/>
      <w:r w:rsidRPr="00DD1818">
        <w:rPr>
          <w:rFonts w:eastAsiaTheme="minorHAnsi"/>
          <w:lang w:eastAsia="en-US"/>
        </w:rPr>
        <w:t>музицирования</w:t>
      </w:r>
      <w:proofErr w:type="spellEnd"/>
      <w:r w:rsidRPr="00DD1818">
        <w:rPr>
          <w:rFonts w:eastAsiaTheme="minorHAnsi"/>
          <w:lang w:eastAsia="en-US"/>
        </w:rPr>
        <w:t>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петь в хоре, ансамбле и сольно;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сопоставлять особенности языка, творческого почерка русских и зарубежных композиторов;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копить впечатления от знакомства с различными жанрами музыкального искусства (простыми и сложными);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развивать ассоциативно-образное мышление и творческие способности;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оценочно воспринимать различные явления музыкального искусства.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b/>
          <w:lang w:eastAsia="en-US"/>
        </w:rPr>
        <w:t>4 класс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-</w:t>
      </w:r>
      <w:r w:rsidRPr="00DD1818">
        <w:rPr>
          <w:rFonts w:eastAsiaTheme="minorHAnsi"/>
          <w:lang w:eastAsia="en-US"/>
        </w:rPr>
        <w:t xml:space="preserve"> общность интонаций народной музыки и музыки русских композиторов;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жанры народных песен, их интонационно-образные особенности;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взаимосвязи музыки с другими видами искусства (литературой) и на этой основе развивать ассоциативно-образное мышление;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 Святых земли Русской,</w:t>
      </w:r>
      <w:r>
        <w:rPr>
          <w:rFonts w:eastAsiaTheme="minorHAnsi"/>
          <w:lang w:eastAsia="en-US"/>
        </w:rPr>
        <w:t xml:space="preserve"> </w:t>
      </w:r>
      <w:r w:rsidRPr="00DD1818">
        <w:rPr>
          <w:rFonts w:eastAsiaTheme="minorHAnsi"/>
          <w:lang w:eastAsia="en-US"/>
        </w:rPr>
        <w:t>праздники Русской православной церкви;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о народной песне – летописи жизни народа и источнике вдохновения композиторов, о интонационной выразительности народных песен;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мифы, легенды, предания, сказки о музыке и музыкантах;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русские народные музыкальные инструменты, праздники русского народа;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 xml:space="preserve">- </w:t>
      </w:r>
      <w:r w:rsidRPr="00DD1818">
        <w:rPr>
          <w:rFonts w:eastAsiaTheme="minorHAnsi"/>
          <w:lang w:eastAsia="en-US"/>
        </w:rPr>
        <w:t>средства музыкальной выразительности;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музыкальные инструменты симфонического оркестра;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>- музыкальные образы и их развитие в разных жанрах;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эмоционально-осознанно слушать музыку, анализировать ее содержание, форму, музыкальный язык на интонационно-образной основе;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выразительно исполнять музыкальные произведения в разных видах музыкально-практической деятельности;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 заниматься самообразованием – формирование фонотеки, библиотеки, видеотеки, самостоятельная работа в рабочих тетрадях, дневниках музыкальных впечатлений;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b/>
          <w:i/>
          <w:lang w:eastAsia="en-US"/>
        </w:rPr>
      </w:pPr>
      <w:r w:rsidRPr="00DD1818">
        <w:rPr>
          <w:rFonts w:eastAsiaTheme="minorHAnsi"/>
          <w:lang w:eastAsia="en-US"/>
        </w:rPr>
        <w:t>- совершенствовать умения и навыки творческой музыкально-эстетической деятельности.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b/>
          <w:i/>
          <w:lang w:eastAsia="en-US"/>
        </w:rPr>
        <w:t>Требования к уровню подготовки обучающихся основной школы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В результате изучения музыки ученик должен: 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знать/понимать: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-специфику музыки как вида искусства;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-возможности музыкального искусства в отражении вечных проблем жизни; 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-основные жанры народной и профессиональной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-многообразие музыкальных образов и способов их развития;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-основные формы музыки;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-характерные черты и образцы творчества крупнейших русских и зарубежных композиторов;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-виды оркестров, названия наиболее известных инструментов;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i/>
          <w:lang w:eastAsia="en-US"/>
        </w:rPr>
      </w:pPr>
      <w:r w:rsidRPr="00DD1818">
        <w:rPr>
          <w:rFonts w:eastAsiaTheme="minorHAnsi"/>
          <w:lang w:eastAsia="en-US"/>
        </w:rPr>
        <w:t xml:space="preserve">-имена выдающихся композиторов и музыкантов-исполнителей; 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i/>
          <w:lang w:eastAsia="en-US"/>
        </w:rPr>
        <w:t>уметь: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-эмоционально-образно воспринимать и характеризовать музыкальные произведения;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-узнавать на слух изученные произведения русской и зарубежной классики,  образцы народного музыкального творчества, произведения современных композиторов;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-выразительно исполнять соло: несколько народных песен,  песен композиторов-классиков и современных композиторов (по выбору учащихся);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lastRenderedPageBreak/>
        <w:t>-исполнять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-сравнивать музыкальные произведения на основе полученных знаний об интонационной природе музыки, музыкальных жанрах, стилевых направлениях,  образной сфере музыки и музыкальной драматургии;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-сравнивать интерпретацию одной и той же художественной идеи, сюжета в творчестве различных композиторов;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-различать звучание отдельных музыкальных инструментов, виды хора и оркестра;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>-устанавливать взаимосвязи между разными видами искусства на уровне общности идей, тем, художественных образов.</w:t>
      </w:r>
    </w:p>
    <w:p w:rsidR="00DD1818" w:rsidRPr="00DD1818" w:rsidRDefault="00DD1818" w:rsidP="00DD1818">
      <w:pPr>
        <w:contextualSpacing/>
        <w:jc w:val="both"/>
        <w:rPr>
          <w:rFonts w:eastAsiaTheme="minorHAnsi"/>
          <w:lang w:eastAsia="en-US"/>
        </w:rPr>
      </w:pPr>
      <w:r w:rsidRPr="00DD1818">
        <w:rPr>
          <w:rFonts w:eastAsiaTheme="minorHAnsi"/>
          <w:lang w:eastAsia="en-US"/>
        </w:rPr>
        <w:t xml:space="preserve">Использовать приобретенные знания и умения в практической деятельности и повседневной жизни для: певческого и инструментального </w:t>
      </w:r>
      <w:proofErr w:type="spellStart"/>
      <w:r w:rsidRPr="00DD1818">
        <w:rPr>
          <w:rFonts w:eastAsiaTheme="minorHAnsi"/>
          <w:lang w:eastAsia="en-US"/>
        </w:rPr>
        <w:t>музицированиядома</w:t>
      </w:r>
      <w:proofErr w:type="spellEnd"/>
      <w:r w:rsidRPr="00DD1818">
        <w:rPr>
          <w:rFonts w:eastAsiaTheme="minorHAnsi"/>
          <w:lang w:eastAsia="en-US"/>
        </w:rPr>
        <w:t xml:space="preserve">, в кругу друзей и сверстников, на внеклассных и внешкольных музыкальных занятиях, школьных  праздниках; слушания музыкальных произведений разнообразных стилей, жанров и форм; размышления о музыке  и её анализа, выражения  собственной позиции относительно прослушанной музыки; музыкального самообразования: знакомство с литературой о музыке, слушание музыки в свободное от уроков время (посещение концертов, музыкальных спектаклей, прослушивание музыкальных радио- и телепередач и др.); определение своего отношения к музыкальным явлениям действительности; выражение своих личных музыкальных впечатление в форме устных выступлений и высказываний на музыкальных занятиях, эссе, рецензий. </w:t>
      </w:r>
    </w:p>
    <w:p w:rsidR="00C7687D" w:rsidRDefault="00C7687D" w:rsidP="00DD1818">
      <w:pPr>
        <w:contextualSpacing/>
      </w:pPr>
    </w:p>
    <w:p w:rsidR="00C437DF" w:rsidRDefault="00C437DF">
      <w:pPr>
        <w:spacing w:after="200" w:line="276" w:lineRule="auto"/>
      </w:pPr>
      <w:r>
        <w:br w:type="page"/>
      </w:r>
    </w:p>
    <w:p w:rsidR="00841C99" w:rsidRDefault="00841C99" w:rsidP="00464D8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Т</w:t>
      </w:r>
      <w:r w:rsidR="00464D85" w:rsidRPr="00464D85">
        <w:rPr>
          <w:rFonts w:eastAsia="Calibri"/>
          <w:lang w:eastAsia="en-US"/>
        </w:rPr>
        <w:t>ематическое планирование</w:t>
      </w:r>
      <w:r>
        <w:rPr>
          <w:rFonts w:eastAsia="Calibri"/>
          <w:lang w:eastAsia="en-US"/>
        </w:rPr>
        <w:t xml:space="preserve"> с указанием количества часов, отводимых для изучения каждой темы</w:t>
      </w:r>
    </w:p>
    <w:p w:rsidR="00464D85" w:rsidRPr="00464D85" w:rsidRDefault="00464D85" w:rsidP="00464D85">
      <w:pPr>
        <w:jc w:val="center"/>
        <w:rPr>
          <w:rFonts w:eastAsia="Calibri"/>
          <w:lang w:eastAsia="en-US"/>
        </w:rPr>
      </w:pPr>
      <w:r w:rsidRPr="00464D85">
        <w:rPr>
          <w:rFonts w:eastAsia="Calibri"/>
          <w:lang w:eastAsia="en-US"/>
        </w:rPr>
        <w:t xml:space="preserve"> по </w:t>
      </w:r>
      <w:r>
        <w:rPr>
          <w:rFonts w:eastAsia="Calibri"/>
          <w:lang w:eastAsia="en-US"/>
        </w:rPr>
        <w:t>музыке</w:t>
      </w:r>
    </w:p>
    <w:p w:rsidR="00464D85" w:rsidRPr="00464D85" w:rsidRDefault="00464D85" w:rsidP="00464D8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464D85">
        <w:rPr>
          <w:rFonts w:eastAsia="Calibri"/>
          <w:lang w:eastAsia="en-US"/>
        </w:rPr>
        <w:t xml:space="preserve"> класс</w:t>
      </w:r>
    </w:p>
    <w:p w:rsidR="00464D85" w:rsidRPr="00464D85" w:rsidRDefault="00464D85" w:rsidP="00464D85">
      <w:pPr>
        <w:spacing w:line="240" w:lineRule="atLeast"/>
        <w:ind w:firstLine="284"/>
        <w:jc w:val="center"/>
        <w:rPr>
          <w:rFonts w:eastAsia="Calibri"/>
          <w:lang w:eastAsia="en-US"/>
        </w:rPr>
      </w:pPr>
      <w:r w:rsidRPr="00464D85">
        <w:rPr>
          <w:rFonts w:eastAsia="Calibri"/>
          <w:lang w:eastAsia="en-US"/>
        </w:rPr>
        <w:t>Количество часов в неделю: 1 час</w:t>
      </w:r>
    </w:p>
    <w:p w:rsidR="00464D85" w:rsidRPr="00464D85" w:rsidRDefault="00464D85" w:rsidP="00464D8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Количество часов в год: 33</w:t>
      </w:r>
      <w:r w:rsidRPr="00464D85">
        <w:rPr>
          <w:rFonts w:eastAsia="Calibri"/>
          <w:lang w:eastAsia="en-US"/>
        </w:rPr>
        <w:t xml:space="preserve"> часа</w:t>
      </w:r>
    </w:p>
    <w:tbl>
      <w:tblPr>
        <w:tblStyle w:val="9"/>
        <w:tblW w:w="9913" w:type="dxa"/>
        <w:tblLook w:val="04A0" w:firstRow="1" w:lastRow="0" w:firstColumn="1" w:lastColumn="0" w:noHBand="0" w:noVBand="1"/>
      </w:tblPr>
      <w:tblGrid>
        <w:gridCol w:w="560"/>
        <w:gridCol w:w="7770"/>
        <w:gridCol w:w="1583"/>
      </w:tblGrid>
      <w:tr w:rsidR="00464D85" w:rsidRPr="00DD1818" w:rsidTr="00464D85">
        <w:trPr>
          <w:trHeight w:val="485"/>
        </w:trPr>
        <w:tc>
          <w:tcPr>
            <w:tcW w:w="560" w:type="dxa"/>
            <w:vMerge w:val="restart"/>
          </w:tcPr>
          <w:p w:rsidR="00464D85" w:rsidRPr="005A6E06" w:rsidRDefault="00464D85" w:rsidP="00C437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6E06">
              <w:rPr>
                <w:rFonts w:eastAsiaTheme="minorHAnsi"/>
                <w:b/>
                <w:lang w:eastAsia="en-US"/>
              </w:rPr>
              <w:t>№</w:t>
            </w:r>
          </w:p>
          <w:p w:rsidR="00464D85" w:rsidRPr="005A6E06" w:rsidRDefault="00464D85" w:rsidP="00C437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6E06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7770" w:type="dxa"/>
            <w:vMerge w:val="restart"/>
          </w:tcPr>
          <w:p w:rsidR="00464D85" w:rsidRPr="005A6E06" w:rsidRDefault="00464D85" w:rsidP="00C437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A6E06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1583" w:type="dxa"/>
            <w:vMerge w:val="restart"/>
          </w:tcPr>
          <w:p w:rsidR="00464D85" w:rsidRPr="005A6E06" w:rsidRDefault="00464D85" w:rsidP="00C437D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464D85" w:rsidRPr="00DD1818" w:rsidTr="00464D85">
        <w:trPr>
          <w:trHeight w:val="276"/>
        </w:trPr>
        <w:tc>
          <w:tcPr>
            <w:tcW w:w="560" w:type="dxa"/>
            <w:vMerge/>
          </w:tcPr>
          <w:p w:rsidR="00464D85" w:rsidRPr="00DD1818" w:rsidRDefault="00464D85" w:rsidP="00C437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70" w:type="dxa"/>
            <w:vMerge/>
          </w:tcPr>
          <w:p w:rsidR="00464D85" w:rsidRPr="00DD1818" w:rsidRDefault="00464D85" w:rsidP="00C437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3" w:type="dxa"/>
            <w:vMerge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5A6E06" w:rsidRPr="00DD1818" w:rsidTr="00464D85">
        <w:tc>
          <w:tcPr>
            <w:tcW w:w="9913" w:type="dxa"/>
            <w:gridSpan w:val="3"/>
          </w:tcPr>
          <w:p w:rsidR="005A6E06" w:rsidRPr="00DD1818" w:rsidRDefault="005A6E06" w:rsidP="00C43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Музыка вокруг нас</w:t>
            </w:r>
            <w:r w:rsidR="00B10C81">
              <w:rPr>
                <w:rFonts w:eastAsiaTheme="minorHAnsi"/>
                <w:b/>
                <w:bCs/>
                <w:iCs/>
                <w:lang w:eastAsia="en-US"/>
              </w:rPr>
              <w:t xml:space="preserve"> (16</w:t>
            </w:r>
            <w:r w:rsidRPr="00DD1818">
              <w:rPr>
                <w:rFonts w:eastAsiaTheme="minorHAnsi"/>
                <w:b/>
                <w:bCs/>
                <w:iCs/>
                <w:lang w:eastAsia="en-US"/>
              </w:rPr>
              <w:t>ч)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</w:rPr>
              <w:t>И муза вечная со мной!</w:t>
            </w:r>
            <w:r w:rsidRPr="00DD1818">
              <w:rPr>
                <w:rFonts w:eastAsiaTheme="minorHAnsi"/>
              </w:rPr>
              <w:t xml:space="preserve"> 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</w:rPr>
              <w:t>Хоровод муз.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</w:rPr>
              <w:t>Повсюду музыка слышна.</w:t>
            </w:r>
            <w:r w:rsidRPr="00DD1818">
              <w:rPr>
                <w:rFonts w:eastAsiaTheme="minorHAnsi"/>
                <w:bCs/>
                <w:color w:val="000000"/>
              </w:rPr>
              <w:t> 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color w:val="000000"/>
              </w:rPr>
              <w:t>Душа музыки – мелодия.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Музыка осени.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Сочини мелодию.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Азбука, азбука каждому нужна…</w:t>
            </w:r>
            <w:r w:rsidRPr="001104BC">
              <w:t xml:space="preserve"> Музыкальная азбука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70" w:type="dxa"/>
          </w:tcPr>
          <w:p w:rsidR="00464D85" w:rsidRPr="00D82EC0" w:rsidRDefault="00464D85" w:rsidP="00C437DF">
            <w:pPr>
              <w:rPr>
                <w:rFonts w:eastAsia="Calibri"/>
                <w:lang w:eastAsia="en-US"/>
              </w:rPr>
            </w:pPr>
            <w:r w:rsidRPr="00F2129D">
              <w:t>Музыкальные инструменты</w:t>
            </w:r>
            <w:r>
              <w:t xml:space="preserve"> </w:t>
            </w:r>
            <w:r w:rsidRPr="00F2129D">
              <w:t>(дудочка, рожок, гусли, свирель)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rPr>
                <w:rFonts w:eastAsia="Calibri"/>
              </w:rPr>
            </w:pPr>
            <w:r w:rsidRPr="00F2129D">
              <w:t>Музыка вокруг нас (обобщение).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rPr>
                <w:rFonts w:eastAsia="Calibri"/>
                <w:lang w:eastAsia="en-US"/>
              </w:rPr>
            </w:pPr>
            <w:r w:rsidRPr="00F2129D">
              <w:t>«Садко» (из русского былинного сказа).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rPr>
                <w:rFonts w:eastAsia="Calibri"/>
              </w:rPr>
            </w:pPr>
            <w:r w:rsidRPr="00F2129D">
              <w:t>Музыкальные инструменты (флейта, арфа).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="Calibri"/>
              </w:rPr>
            </w:pPr>
            <w:r w:rsidRPr="00F2129D">
              <w:t>Звучащие картины.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="Calibri"/>
              </w:rPr>
            </w:pPr>
            <w:r w:rsidRPr="00F2129D">
              <w:t>Разыграй песню.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rPr>
                <w:rFonts w:eastAsiaTheme="minorHAnsi"/>
                <w:color w:val="000000"/>
              </w:rPr>
            </w:pPr>
            <w:r w:rsidRPr="00F2129D">
              <w:t>Пришло Рождество, начинается торжество.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rPr>
                <w:rFonts w:eastAsiaTheme="minorHAnsi"/>
                <w:color w:val="000000"/>
              </w:rPr>
            </w:pPr>
            <w:r w:rsidRPr="00F2129D">
              <w:t>Родной обычай старины. Добрый праздник среди зимы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rPr>
                <w:rFonts w:eastAsiaTheme="minorHAnsi"/>
                <w:lang w:eastAsia="en-US"/>
              </w:rPr>
            </w:pPr>
            <w:r w:rsidRPr="00F2129D">
              <w:t>Музыка вокруг нас (обобщение).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B10C81" w:rsidRPr="00DD1818" w:rsidTr="00464D85">
        <w:tc>
          <w:tcPr>
            <w:tcW w:w="9913" w:type="dxa"/>
            <w:gridSpan w:val="3"/>
          </w:tcPr>
          <w:p w:rsidR="00B10C81" w:rsidRPr="00DD1818" w:rsidRDefault="00B10C81" w:rsidP="00B10C81">
            <w:pPr>
              <w:jc w:val="center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b/>
                <w:bCs/>
                <w:color w:val="000000"/>
              </w:rPr>
              <w:t>«</w:t>
            </w:r>
            <w:r>
              <w:rPr>
                <w:rFonts w:eastAsiaTheme="minorHAnsi"/>
                <w:b/>
                <w:bCs/>
                <w:color w:val="000000"/>
              </w:rPr>
              <w:t>Музыка и ты» (17</w:t>
            </w:r>
            <w:r w:rsidRPr="00DD1818">
              <w:rPr>
                <w:rFonts w:eastAsiaTheme="minorHAnsi"/>
                <w:b/>
                <w:bCs/>
                <w:color w:val="000000"/>
              </w:rPr>
              <w:t xml:space="preserve"> ч)</w:t>
            </w:r>
          </w:p>
        </w:tc>
      </w:tr>
      <w:tr w:rsidR="00464D85" w:rsidRPr="00DD1818" w:rsidTr="00464D85">
        <w:trPr>
          <w:trHeight w:val="246"/>
        </w:trPr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Край, в котором ты живешь.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Поэт, художник, композитор.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rPr>
                <w:rFonts w:eastAsiaTheme="minorHAnsi"/>
                <w:color w:val="000000"/>
              </w:rPr>
            </w:pPr>
            <w:r w:rsidRPr="00F2129D">
              <w:t>Музыка утра. Музыка вечера.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="Calibri"/>
              </w:rPr>
            </w:pPr>
            <w:r w:rsidRPr="00F2129D">
              <w:t>Музыкальные портреты.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Разыграй сказку (Баба-Яга. Русская сказка).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У каждого свой музыкальный инструмент.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bCs/>
                <w:color w:val="000000"/>
              </w:rPr>
            </w:pPr>
            <w:r w:rsidRPr="00F2129D">
              <w:t>Музы не молчали.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F2129D">
              <w:t>Музыкальные инструменты.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Мамин праздник.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Музыкальные инструменты.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Чудесная лютня (по алжирской сказке).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="Calibri"/>
                <w:color w:val="000000"/>
              </w:rPr>
            </w:pPr>
            <w:r w:rsidRPr="00F2129D">
              <w:t>Звучащие картины. Обобщение материала.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="Calibri"/>
              </w:rPr>
            </w:pPr>
            <w:r w:rsidRPr="00F2129D">
              <w:t>Музыка в цирке.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="Calibri"/>
                <w:lang w:eastAsia="en-US"/>
              </w:rPr>
            </w:pPr>
            <w:r w:rsidRPr="00F2129D">
              <w:t>Дом, который звучит.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="Calibri"/>
                <w:lang w:eastAsia="en-US"/>
              </w:rPr>
            </w:pPr>
            <w:r w:rsidRPr="00F2129D">
              <w:t>Опера-сказка.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Ничего на свете лучше нету…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464D85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77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F2129D">
              <w:t>Афиша. Программа. Твой музыкальный словарик</w:t>
            </w:r>
          </w:p>
        </w:tc>
        <w:tc>
          <w:tcPr>
            <w:tcW w:w="1583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C437DF" w:rsidRDefault="00C437DF" w:rsidP="00464D85">
      <w:pPr>
        <w:spacing w:line="276" w:lineRule="auto"/>
        <w:rPr>
          <w:rFonts w:eastAsiaTheme="minorHAnsi"/>
          <w:b/>
          <w:lang w:eastAsia="en-US"/>
        </w:rPr>
      </w:pPr>
    </w:p>
    <w:p w:rsidR="00C437DF" w:rsidRDefault="00C437DF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841C99" w:rsidRDefault="00841C99" w:rsidP="00841C9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Т</w:t>
      </w:r>
      <w:r w:rsidRPr="00464D85">
        <w:rPr>
          <w:rFonts w:eastAsia="Calibri"/>
          <w:lang w:eastAsia="en-US"/>
        </w:rPr>
        <w:t>ематическое планирование</w:t>
      </w:r>
      <w:r>
        <w:rPr>
          <w:rFonts w:eastAsia="Calibri"/>
          <w:lang w:eastAsia="en-US"/>
        </w:rPr>
        <w:t xml:space="preserve"> с указанием количества часов, отводимых для изучения каждой темы</w:t>
      </w:r>
    </w:p>
    <w:p w:rsidR="00841C99" w:rsidRPr="00464D85" w:rsidRDefault="00841C99" w:rsidP="00841C99">
      <w:pPr>
        <w:jc w:val="center"/>
        <w:rPr>
          <w:rFonts w:eastAsia="Calibri"/>
          <w:lang w:eastAsia="en-US"/>
        </w:rPr>
      </w:pPr>
      <w:r w:rsidRPr="00464D85">
        <w:rPr>
          <w:rFonts w:eastAsia="Calibri"/>
          <w:lang w:eastAsia="en-US"/>
        </w:rPr>
        <w:t xml:space="preserve"> по </w:t>
      </w:r>
      <w:r>
        <w:rPr>
          <w:rFonts w:eastAsia="Calibri"/>
          <w:lang w:eastAsia="en-US"/>
        </w:rPr>
        <w:t>музыке</w:t>
      </w:r>
    </w:p>
    <w:p w:rsidR="00841C99" w:rsidRPr="00464D85" w:rsidRDefault="00841C99" w:rsidP="00841C9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464D85">
        <w:rPr>
          <w:rFonts w:eastAsia="Calibri"/>
          <w:lang w:eastAsia="en-US"/>
        </w:rPr>
        <w:t xml:space="preserve"> класс</w:t>
      </w:r>
    </w:p>
    <w:p w:rsidR="00464D85" w:rsidRPr="00464D85" w:rsidRDefault="00464D85" w:rsidP="00464D85">
      <w:pPr>
        <w:spacing w:line="240" w:lineRule="atLeast"/>
        <w:ind w:firstLine="284"/>
        <w:jc w:val="center"/>
        <w:rPr>
          <w:rFonts w:eastAsia="Calibri"/>
          <w:lang w:eastAsia="en-US"/>
        </w:rPr>
      </w:pPr>
      <w:r w:rsidRPr="00464D85">
        <w:rPr>
          <w:rFonts w:eastAsia="Calibri"/>
          <w:lang w:eastAsia="en-US"/>
        </w:rPr>
        <w:t>Количество часов в неделю: 1 час</w:t>
      </w:r>
    </w:p>
    <w:p w:rsidR="00464D85" w:rsidRPr="00464D85" w:rsidRDefault="00464D85" w:rsidP="00464D8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64D85">
        <w:rPr>
          <w:rFonts w:eastAsia="Calibri"/>
          <w:lang w:eastAsia="en-US"/>
        </w:rPr>
        <w:t>Количество часов в год: 34 часа</w:t>
      </w:r>
    </w:p>
    <w:tbl>
      <w:tblPr>
        <w:tblStyle w:val="9"/>
        <w:tblW w:w="10176" w:type="dxa"/>
        <w:tblLook w:val="04A0" w:firstRow="1" w:lastRow="0" w:firstColumn="1" w:lastColumn="0" w:noHBand="0" w:noVBand="1"/>
      </w:tblPr>
      <w:tblGrid>
        <w:gridCol w:w="560"/>
        <w:gridCol w:w="7628"/>
        <w:gridCol w:w="1897"/>
        <w:gridCol w:w="91"/>
      </w:tblGrid>
      <w:tr w:rsidR="00464D85" w:rsidRPr="00DD1818" w:rsidTr="00464D85">
        <w:trPr>
          <w:gridAfter w:val="1"/>
          <w:wAfter w:w="91" w:type="dxa"/>
          <w:trHeight w:val="485"/>
        </w:trPr>
        <w:tc>
          <w:tcPr>
            <w:tcW w:w="560" w:type="dxa"/>
            <w:vMerge w:val="restart"/>
          </w:tcPr>
          <w:p w:rsidR="00464D85" w:rsidRPr="00181D73" w:rsidRDefault="00464D85" w:rsidP="00DD181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1D73">
              <w:rPr>
                <w:rFonts w:eastAsiaTheme="minorHAnsi"/>
                <w:b/>
                <w:lang w:eastAsia="en-US"/>
              </w:rPr>
              <w:t>№</w:t>
            </w:r>
          </w:p>
          <w:p w:rsidR="00464D85" w:rsidRPr="00181D73" w:rsidRDefault="00464D85" w:rsidP="00DD181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1D73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7628" w:type="dxa"/>
            <w:vMerge w:val="restart"/>
          </w:tcPr>
          <w:p w:rsidR="00464D85" w:rsidRPr="00181D73" w:rsidRDefault="00464D85" w:rsidP="00DD181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1D73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1897" w:type="dxa"/>
            <w:vMerge w:val="restart"/>
          </w:tcPr>
          <w:p w:rsidR="00464D85" w:rsidRPr="00181D73" w:rsidRDefault="00464D85" w:rsidP="00DD18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464D85" w:rsidRPr="00DD1818" w:rsidTr="00464D85">
        <w:trPr>
          <w:gridAfter w:val="1"/>
          <w:wAfter w:w="91" w:type="dxa"/>
          <w:trHeight w:val="276"/>
        </w:trPr>
        <w:tc>
          <w:tcPr>
            <w:tcW w:w="560" w:type="dxa"/>
            <w:vMerge/>
          </w:tcPr>
          <w:p w:rsidR="00464D85" w:rsidRPr="00DD1818" w:rsidRDefault="00464D85" w:rsidP="00DD181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628" w:type="dxa"/>
            <w:vMerge/>
          </w:tcPr>
          <w:p w:rsidR="00464D85" w:rsidRPr="00DD1818" w:rsidRDefault="00464D85" w:rsidP="00DD181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97" w:type="dxa"/>
            <w:vMerge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81D73" w:rsidRPr="00DD1818" w:rsidTr="00464D85">
        <w:tc>
          <w:tcPr>
            <w:tcW w:w="10176" w:type="dxa"/>
            <w:gridSpan w:val="4"/>
          </w:tcPr>
          <w:p w:rsidR="00181D73" w:rsidRPr="00DD1818" w:rsidRDefault="00181D73" w:rsidP="00DD1818">
            <w:pPr>
              <w:jc w:val="center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b/>
                <w:bCs/>
                <w:iCs/>
                <w:lang w:eastAsia="en-US"/>
              </w:rPr>
              <w:t>Россия — Родина моя (3ч)</w:t>
            </w: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Мелодия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Здравствуй, Родина моя!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Моя Россия. Гимн России.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81D73" w:rsidRPr="00DD1818" w:rsidTr="00464D85">
        <w:tc>
          <w:tcPr>
            <w:tcW w:w="10176" w:type="dxa"/>
            <w:gridSpan w:val="4"/>
          </w:tcPr>
          <w:p w:rsidR="00181D73" w:rsidRPr="00DD1818" w:rsidRDefault="00181D73" w:rsidP="00DD1818">
            <w:pPr>
              <w:jc w:val="center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b/>
                <w:bCs/>
                <w:color w:val="000000"/>
              </w:rPr>
              <w:t>«Ден</w:t>
            </w:r>
            <w:r w:rsidR="00DD4150">
              <w:rPr>
                <w:rFonts w:eastAsiaTheme="minorHAnsi"/>
                <w:b/>
                <w:bCs/>
                <w:color w:val="000000"/>
              </w:rPr>
              <w:t>ь, полный событий» (6</w:t>
            </w:r>
            <w:r w:rsidRPr="00DD1818">
              <w:rPr>
                <w:rFonts w:eastAsiaTheme="minorHAnsi"/>
                <w:b/>
                <w:bCs/>
                <w:color w:val="000000"/>
              </w:rPr>
              <w:t xml:space="preserve"> ч)</w:t>
            </w: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 w:rsidRPr="00F2129D">
              <w:t>Музыкальные инструменты.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628" w:type="dxa"/>
          </w:tcPr>
          <w:p w:rsidR="00464D85" w:rsidRPr="00DD1818" w:rsidRDefault="00464D85" w:rsidP="00181D73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Природа и музыка.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Танцы, танцы, танцы.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Эти разные марши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628" w:type="dxa"/>
          </w:tcPr>
          <w:p w:rsidR="00464D85" w:rsidRPr="00F2129D" w:rsidRDefault="00464D85" w:rsidP="003720D3">
            <w:r w:rsidRPr="00F2129D">
              <w:t>Расскажи сказку. Колыбельная. Мама.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628" w:type="dxa"/>
          </w:tcPr>
          <w:p w:rsidR="00464D85" w:rsidRPr="00DD1818" w:rsidRDefault="00464D85" w:rsidP="00A10EA9">
            <w:pPr>
              <w:rPr>
                <w:rFonts w:eastAsia="Calibri"/>
                <w:lang w:eastAsia="en-US"/>
              </w:rPr>
            </w:pPr>
            <w:r w:rsidRPr="00F2129D">
              <w:t>Обобщающий урок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10EA9" w:rsidRPr="00DD1818" w:rsidTr="00464D85">
        <w:tc>
          <w:tcPr>
            <w:tcW w:w="10176" w:type="dxa"/>
            <w:gridSpan w:val="4"/>
          </w:tcPr>
          <w:p w:rsidR="00A10EA9" w:rsidRPr="00A10EA9" w:rsidRDefault="00A10EA9" w:rsidP="00A10EA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 России петь – что </w:t>
            </w:r>
            <w:r w:rsidR="00DD4150">
              <w:rPr>
                <w:rFonts w:eastAsiaTheme="minorHAnsi"/>
                <w:b/>
                <w:lang w:eastAsia="en-US"/>
              </w:rPr>
              <w:t>стремиться в храм (4</w:t>
            </w:r>
            <w:r>
              <w:rPr>
                <w:rFonts w:eastAsiaTheme="minorHAnsi"/>
                <w:b/>
                <w:lang w:eastAsia="en-US"/>
              </w:rPr>
              <w:t xml:space="preserve"> ч)</w:t>
            </w: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rPr>
                <w:rFonts w:eastAsia="Calibri"/>
                <w:lang w:eastAsia="en-US"/>
              </w:rPr>
            </w:pPr>
            <w:r>
              <w:t>Звучащие картины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rPr>
                <w:rFonts w:eastAsia="Calibri"/>
              </w:rPr>
            </w:pPr>
            <w:r w:rsidRPr="00F2129D">
              <w:t>Святые земли Русской. Князь А. Невский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Молитва</w:t>
            </w:r>
            <w:r w:rsidRPr="00DD1818">
              <w:rPr>
                <w:rFonts w:eastAsia="Calibri"/>
              </w:rPr>
              <w:t>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628" w:type="dxa"/>
          </w:tcPr>
          <w:p w:rsidR="00464D85" w:rsidRPr="00DD1818" w:rsidRDefault="00464D85" w:rsidP="003720D3">
            <w:pPr>
              <w:rPr>
                <w:rFonts w:eastAsia="Calibri"/>
              </w:rPr>
            </w:pPr>
            <w:r w:rsidRPr="00F2129D">
              <w:t>«С Рождеством Христовым!»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720D3" w:rsidRPr="00DD1818" w:rsidTr="00464D85">
        <w:tc>
          <w:tcPr>
            <w:tcW w:w="10176" w:type="dxa"/>
            <w:gridSpan w:val="4"/>
          </w:tcPr>
          <w:p w:rsidR="003720D3" w:rsidRPr="00DD1818" w:rsidRDefault="003720D3" w:rsidP="00DD1818">
            <w:pPr>
              <w:jc w:val="center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b/>
                <w:bCs/>
                <w:color w:val="000000"/>
              </w:rPr>
              <w:t xml:space="preserve">«Гори, </w:t>
            </w:r>
            <w:r w:rsidR="00DD4150">
              <w:rPr>
                <w:rFonts w:eastAsiaTheme="minorHAnsi"/>
                <w:b/>
                <w:bCs/>
                <w:color w:val="000000"/>
              </w:rPr>
              <w:t>гори ясно, чтобы не погасло!» (5</w:t>
            </w:r>
            <w:r w:rsidRPr="00DD1818">
              <w:rPr>
                <w:rFonts w:eastAsiaTheme="minorHAnsi"/>
                <w:b/>
                <w:bCs/>
                <w:color w:val="000000"/>
              </w:rPr>
              <w:t xml:space="preserve"> ч)</w:t>
            </w: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628" w:type="dxa"/>
          </w:tcPr>
          <w:p w:rsidR="00464D85" w:rsidRPr="003720D3" w:rsidRDefault="00464D85" w:rsidP="003720D3">
            <w:pPr>
              <w:rPr>
                <w:lang w:eastAsia="en-US"/>
              </w:rPr>
            </w:pPr>
            <w:r w:rsidRPr="003720D3">
              <w:rPr>
                <w:lang w:eastAsia="en-US"/>
              </w:rPr>
              <w:t xml:space="preserve">Русские народные инструменты. Плясовые наигрыши. </w:t>
            </w:r>
          </w:p>
          <w:p w:rsidR="00464D85" w:rsidRPr="00DD1818" w:rsidRDefault="00464D85" w:rsidP="003720D3">
            <w:pPr>
              <w:rPr>
                <w:rFonts w:eastAsiaTheme="minorHAnsi"/>
                <w:color w:val="000000"/>
              </w:rPr>
            </w:pPr>
            <w:r w:rsidRPr="003720D3">
              <w:rPr>
                <w:lang w:eastAsia="en-US"/>
              </w:rPr>
              <w:t>Разыграй песню.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rPr>
                <w:rFonts w:eastAsiaTheme="minorHAnsi"/>
                <w:color w:val="000000"/>
              </w:rPr>
            </w:pPr>
            <w:r w:rsidRPr="00F2129D">
              <w:t>Музыка в народном стиле. Сочини песенку.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628" w:type="dxa"/>
          </w:tcPr>
          <w:p w:rsidR="00464D85" w:rsidRPr="00F2129D" w:rsidRDefault="00464D85" w:rsidP="00DD1818">
            <w:r w:rsidRPr="00F2129D">
              <w:t>Обобщающий урок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rPr>
                <w:rFonts w:eastAsiaTheme="minorHAnsi"/>
                <w:lang w:eastAsia="en-US"/>
              </w:rPr>
            </w:pPr>
            <w:r w:rsidRPr="00F2129D">
              <w:t>Проводы зимы.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628" w:type="dxa"/>
          </w:tcPr>
          <w:p w:rsidR="00464D85" w:rsidRPr="00F2129D" w:rsidRDefault="00464D85" w:rsidP="00DD1818">
            <w:r w:rsidRPr="00F2129D">
              <w:t>Встреча весны.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720D3" w:rsidRPr="00DD1818" w:rsidTr="00464D85">
        <w:tc>
          <w:tcPr>
            <w:tcW w:w="10176" w:type="dxa"/>
            <w:gridSpan w:val="4"/>
          </w:tcPr>
          <w:p w:rsidR="003720D3" w:rsidRPr="00DD1818" w:rsidRDefault="003720D3" w:rsidP="00C437DF">
            <w:pPr>
              <w:jc w:val="center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b/>
                <w:bCs/>
                <w:color w:val="000000"/>
              </w:rPr>
              <w:t xml:space="preserve">«В концертном </w:t>
            </w:r>
            <w:r w:rsidR="00C437DF">
              <w:rPr>
                <w:rFonts w:eastAsiaTheme="minorHAnsi"/>
                <w:b/>
                <w:bCs/>
                <w:color w:val="000000"/>
              </w:rPr>
              <w:t>зале</w:t>
            </w:r>
            <w:r w:rsidR="00DD4150">
              <w:rPr>
                <w:rFonts w:eastAsiaTheme="minorHAnsi"/>
                <w:b/>
                <w:bCs/>
                <w:color w:val="000000"/>
              </w:rPr>
              <w:t>» (16</w:t>
            </w:r>
            <w:r w:rsidRPr="00DD1818">
              <w:rPr>
                <w:rFonts w:eastAsiaTheme="minorHAnsi"/>
                <w:b/>
                <w:bCs/>
                <w:color w:val="000000"/>
              </w:rPr>
              <w:t xml:space="preserve"> ч)</w:t>
            </w: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628" w:type="dxa"/>
          </w:tcPr>
          <w:p w:rsidR="00464D85" w:rsidRPr="00DD1818" w:rsidRDefault="00464D85" w:rsidP="00DD4150">
            <w:pPr>
              <w:rPr>
                <w:rFonts w:eastAsiaTheme="minorHAnsi"/>
                <w:color w:val="000000"/>
              </w:rPr>
            </w:pPr>
            <w:r w:rsidRPr="00F2129D">
              <w:t>Сказка будет впереди. Детский муз. театр. Опера. Балет.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628" w:type="dxa"/>
          </w:tcPr>
          <w:p w:rsidR="00464D85" w:rsidRPr="00DD1818" w:rsidRDefault="00464D85" w:rsidP="00DD4150">
            <w:pPr>
              <w:rPr>
                <w:rFonts w:eastAsiaTheme="minorHAnsi"/>
                <w:color w:val="000000"/>
              </w:rPr>
            </w:pPr>
            <w:r w:rsidRPr="00F2129D">
              <w:t>Театр оперы и балета. Волшебная палочка дирижера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628" w:type="dxa"/>
          </w:tcPr>
          <w:p w:rsidR="00464D85" w:rsidRPr="00DD1818" w:rsidRDefault="00464D85" w:rsidP="00DD4150">
            <w:pPr>
              <w:rPr>
                <w:rFonts w:eastAsiaTheme="minorHAnsi"/>
                <w:color w:val="000000"/>
              </w:rPr>
            </w:pPr>
            <w:r w:rsidRPr="00F2129D">
              <w:t xml:space="preserve">Опера «Руслан и Людмила». Сцены из оперы. 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="Calibri"/>
              </w:rPr>
            </w:pPr>
            <w:r w:rsidRPr="00F2129D">
              <w:t>Опера «Руслан и Людмила». Увертюра.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Опера «Руслан и Людмила». Финал.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Симфоническая сказка.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628" w:type="dxa"/>
          </w:tcPr>
          <w:p w:rsidR="00464D85" w:rsidRPr="00DD1818" w:rsidRDefault="00464D85" w:rsidP="00C437DF">
            <w:pPr>
              <w:rPr>
                <w:rFonts w:eastAsiaTheme="minorHAnsi"/>
                <w:bCs/>
                <w:color w:val="000000"/>
              </w:rPr>
            </w:pPr>
            <w:r w:rsidRPr="00F2129D">
              <w:t>Картинки с выставки. Музыкальное впечатление.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 w:rsidRPr="00F2129D">
              <w:t>Обобщающий урок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628" w:type="dxa"/>
          </w:tcPr>
          <w:p w:rsidR="00464D85" w:rsidRPr="00DD4150" w:rsidRDefault="00464D85" w:rsidP="00DD4150">
            <w:pPr>
              <w:rPr>
                <w:lang w:eastAsia="en-US"/>
              </w:rPr>
            </w:pPr>
            <w:r w:rsidRPr="00DD4150">
              <w:rPr>
                <w:lang w:eastAsia="en-US"/>
              </w:rPr>
              <w:t>«Звучит нестареющий Моцарт».</w:t>
            </w:r>
          </w:p>
          <w:p w:rsidR="00464D85" w:rsidRPr="00DD1818" w:rsidRDefault="00464D85" w:rsidP="00DD4150">
            <w:pPr>
              <w:rPr>
                <w:rFonts w:eastAsiaTheme="minorHAnsi"/>
                <w:color w:val="000000"/>
              </w:rPr>
            </w:pPr>
            <w:r>
              <w:rPr>
                <w:lang w:eastAsia="en-US"/>
              </w:rPr>
              <w:t>Симфония №40.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628" w:type="dxa"/>
          </w:tcPr>
          <w:p w:rsidR="00464D85" w:rsidRPr="00DD4150" w:rsidRDefault="00464D85" w:rsidP="00DD4150">
            <w:pPr>
              <w:rPr>
                <w:lang w:eastAsia="en-US"/>
              </w:rPr>
            </w:pPr>
            <w:r w:rsidRPr="00DD4150">
              <w:rPr>
                <w:lang w:eastAsia="en-US"/>
              </w:rPr>
              <w:t>«Звучит нестареющий Моцарт».</w:t>
            </w:r>
          </w:p>
          <w:p w:rsidR="00464D85" w:rsidRPr="00DD1818" w:rsidRDefault="00464D85" w:rsidP="00DD4150">
            <w:pPr>
              <w:rPr>
                <w:rFonts w:eastAsiaTheme="minorHAnsi"/>
                <w:color w:val="000000"/>
              </w:rPr>
            </w:pPr>
            <w:r w:rsidRPr="00DD4150">
              <w:rPr>
                <w:lang w:eastAsia="en-US"/>
              </w:rPr>
              <w:t>Увертюра к опере «Свадьба Фигаро».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628" w:type="dxa"/>
          </w:tcPr>
          <w:p w:rsidR="00464D85" w:rsidRPr="00DD4150" w:rsidRDefault="00464D85" w:rsidP="00DD41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Волшебный цветик </w:t>
            </w:r>
            <w:proofErr w:type="spellStart"/>
            <w:r w:rsidRPr="00DD4150">
              <w:rPr>
                <w:lang w:eastAsia="en-US"/>
              </w:rPr>
              <w:t>семицветик</w:t>
            </w:r>
            <w:proofErr w:type="spellEnd"/>
            <w:r w:rsidRPr="00DD4150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DD4150">
              <w:rPr>
                <w:lang w:eastAsia="en-US"/>
              </w:rPr>
              <w:t>И все это – Бах.  Музыкальные инструменты (орган).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628" w:type="dxa"/>
          </w:tcPr>
          <w:p w:rsidR="00464D85" w:rsidRPr="00DD1818" w:rsidRDefault="00464D85" w:rsidP="00DD4150">
            <w:pPr>
              <w:rPr>
                <w:rFonts w:eastAsia="Calibri"/>
                <w:color w:val="000000"/>
              </w:rPr>
            </w:pPr>
            <w:r w:rsidRPr="00F2129D">
              <w:t>Все в движении.  Попутная песня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628" w:type="dxa"/>
          </w:tcPr>
          <w:p w:rsidR="00464D85" w:rsidRPr="00DD1818" w:rsidRDefault="00464D85" w:rsidP="00DD4150">
            <w:pPr>
              <w:rPr>
                <w:rFonts w:eastAsia="Calibri"/>
              </w:rPr>
            </w:pPr>
            <w:r w:rsidRPr="00F2129D">
              <w:t>Музыка учит людей понимать друг друга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628" w:type="dxa"/>
          </w:tcPr>
          <w:p w:rsidR="00464D85" w:rsidRPr="00DD1818" w:rsidRDefault="00464D85" w:rsidP="00DD4150">
            <w:pPr>
              <w:rPr>
                <w:rFonts w:eastAsia="Calibri"/>
                <w:lang w:eastAsia="en-US"/>
              </w:rPr>
            </w:pPr>
            <w:r w:rsidRPr="00F2129D">
              <w:t>Два лада. Природа и музыка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33</w:t>
            </w:r>
          </w:p>
        </w:tc>
        <w:tc>
          <w:tcPr>
            <w:tcW w:w="7628" w:type="dxa"/>
          </w:tcPr>
          <w:p w:rsidR="00464D85" w:rsidRPr="00DD1818" w:rsidRDefault="00464D85" w:rsidP="00DD1818">
            <w:pPr>
              <w:jc w:val="both"/>
              <w:rPr>
                <w:rFonts w:eastAsia="Calibri"/>
                <w:lang w:eastAsia="en-US"/>
              </w:rPr>
            </w:pPr>
            <w:r w:rsidRPr="00F2129D">
              <w:t>Печаль моя светла. Первый.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64D85" w:rsidRPr="00DD1818" w:rsidTr="00464D85">
        <w:trPr>
          <w:gridAfter w:val="1"/>
          <w:wAfter w:w="91" w:type="dxa"/>
        </w:trPr>
        <w:tc>
          <w:tcPr>
            <w:tcW w:w="560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628" w:type="dxa"/>
          </w:tcPr>
          <w:p w:rsidR="00464D85" w:rsidRPr="00DD4150" w:rsidRDefault="00464D85" w:rsidP="00DD4150">
            <w:pPr>
              <w:rPr>
                <w:lang w:eastAsia="en-US"/>
              </w:rPr>
            </w:pPr>
            <w:r w:rsidRPr="00DD4150">
              <w:rPr>
                <w:lang w:eastAsia="en-US"/>
              </w:rPr>
              <w:t>Мир композитора. Могут ли иссякнуть мелодии?</w:t>
            </w:r>
          </w:p>
          <w:p w:rsidR="00464D85" w:rsidRPr="00DD4150" w:rsidRDefault="00464D85" w:rsidP="00DD4150">
            <w:pPr>
              <w:jc w:val="both"/>
              <w:rPr>
                <w:rFonts w:eastAsiaTheme="minorHAnsi"/>
                <w:color w:val="000000"/>
              </w:rPr>
            </w:pPr>
            <w:r w:rsidRPr="00DD4150">
              <w:rPr>
                <w:lang w:eastAsia="en-US"/>
              </w:rPr>
              <w:t>Обобщающий урок.</w:t>
            </w:r>
          </w:p>
        </w:tc>
        <w:tc>
          <w:tcPr>
            <w:tcW w:w="1897" w:type="dxa"/>
          </w:tcPr>
          <w:p w:rsidR="00464D85" w:rsidRPr="00DD1818" w:rsidRDefault="00464D85" w:rsidP="00DD1818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DD1818" w:rsidRPr="00DD1818" w:rsidRDefault="00DD1818" w:rsidP="00DD1818">
      <w:pPr>
        <w:spacing w:after="200"/>
        <w:jc w:val="both"/>
        <w:rPr>
          <w:rFonts w:eastAsiaTheme="minorHAnsi"/>
          <w:lang w:eastAsia="en-US"/>
        </w:rPr>
      </w:pPr>
    </w:p>
    <w:p w:rsidR="00C437DF" w:rsidRDefault="00C437DF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DD1818" w:rsidRPr="00DD1818" w:rsidRDefault="00DD1818" w:rsidP="00DD1818">
      <w:pPr>
        <w:spacing w:after="200"/>
        <w:jc w:val="both"/>
        <w:rPr>
          <w:rFonts w:eastAsiaTheme="minorHAnsi"/>
          <w:lang w:eastAsia="en-US"/>
        </w:rPr>
      </w:pPr>
    </w:p>
    <w:p w:rsidR="00841C99" w:rsidRDefault="00841C99" w:rsidP="00841C9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</w:t>
      </w:r>
      <w:r w:rsidRPr="00464D85">
        <w:rPr>
          <w:rFonts w:eastAsia="Calibri"/>
          <w:lang w:eastAsia="en-US"/>
        </w:rPr>
        <w:t>ематическое планирование</w:t>
      </w:r>
      <w:r>
        <w:rPr>
          <w:rFonts w:eastAsia="Calibri"/>
          <w:lang w:eastAsia="en-US"/>
        </w:rPr>
        <w:t xml:space="preserve"> с указанием количества часов, отводимых для изучения каждой темы</w:t>
      </w:r>
    </w:p>
    <w:p w:rsidR="00841C99" w:rsidRPr="00464D85" w:rsidRDefault="00841C99" w:rsidP="00841C99">
      <w:pPr>
        <w:jc w:val="center"/>
        <w:rPr>
          <w:rFonts w:eastAsia="Calibri"/>
          <w:lang w:eastAsia="en-US"/>
        </w:rPr>
      </w:pPr>
      <w:r w:rsidRPr="00464D85">
        <w:rPr>
          <w:rFonts w:eastAsia="Calibri"/>
          <w:lang w:eastAsia="en-US"/>
        </w:rPr>
        <w:t xml:space="preserve"> по </w:t>
      </w:r>
      <w:r>
        <w:rPr>
          <w:rFonts w:eastAsia="Calibri"/>
          <w:lang w:eastAsia="en-US"/>
        </w:rPr>
        <w:t>музыке</w:t>
      </w:r>
    </w:p>
    <w:p w:rsidR="00841C99" w:rsidRPr="00464D85" w:rsidRDefault="00841C99" w:rsidP="00841C9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 </w:t>
      </w:r>
      <w:r w:rsidRPr="00464D85">
        <w:rPr>
          <w:rFonts w:eastAsia="Calibri"/>
          <w:lang w:eastAsia="en-US"/>
        </w:rPr>
        <w:t>класс</w:t>
      </w:r>
    </w:p>
    <w:p w:rsidR="00464D85" w:rsidRPr="00464D85" w:rsidRDefault="00464D85" w:rsidP="00464D85">
      <w:pPr>
        <w:spacing w:line="240" w:lineRule="atLeast"/>
        <w:ind w:firstLine="284"/>
        <w:jc w:val="center"/>
        <w:rPr>
          <w:rFonts w:eastAsia="Calibri"/>
          <w:lang w:eastAsia="en-US"/>
        </w:rPr>
      </w:pPr>
      <w:r w:rsidRPr="00464D85">
        <w:rPr>
          <w:rFonts w:eastAsia="Calibri"/>
          <w:lang w:eastAsia="en-US"/>
        </w:rPr>
        <w:t>Количество часов в неделю: 1 час</w:t>
      </w:r>
    </w:p>
    <w:p w:rsidR="00464D85" w:rsidRPr="00464D85" w:rsidRDefault="00464D85" w:rsidP="00464D8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64D85">
        <w:rPr>
          <w:rFonts w:eastAsia="Calibri"/>
          <w:lang w:eastAsia="en-US"/>
        </w:rPr>
        <w:t>Количество часов в год: 34 часа</w:t>
      </w:r>
    </w:p>
    <w:tbl>
      <w:tblPr>
        <w:tblStyle w:val="9"/>
        <w:tblW w:w="9747" w:type="dxa"/>
        <w:tblLook w:val="04A0" w:firstRow="1" w:lastRow="0" w:firstColumn="1" w:lastColumn="0" w:noHBand="0" w:noVBand="1"/>
      </w:tblPr>
      <w:tblGrid>
        <w:gridCol w:w="560"/>
        <w:gridCol w:w="7688"/>
        <w:gridCol w:w="1499"/>
      </w:tblGrid>
      <w:tr w:rsidR="00464D85" w:rsidRPr="00DD1818" w:rsidTr="00841C99">
        <w:trPr>
          <w:trHeight w:val="485"/>
        </w:trPr>
        <w:tc>
          <w:tcPr>
            <w:tcW w:w="560" w:type="dxa"/>
            <w:vMerge w:val="restart"/>
          </w:tcPr>
          <w:p w:rsidR="00464D85" w:rsidRPr="00181D73" w:rsidRDefault="00464D85" w:rsidP="00C437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1D73">
              <w:rPr>
                <w:rFonts w:eastAsiaTheme="minorHAnsi"/>
                <w:b/>
                <w:lang w:eastAsia="en-US"/>
              </w:rPr>
              <w:t>№</w:t>
            </w:r>
          </w:p>
          <w:p w:rsidR="00464D85" w:rsidRPr="00181D73" w:rsidRDefault="00464D85" w:rsidP="00C437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1D73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7760" w:type="dxa"/>
            <w:vMerge w:val="restart"/>
          </w:tcPr>
          <w:p w:rsidR="00464D85" w:rsidRPr="00181D73" w:rsidRDefault="00464D85" w:rsidP="00C437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81D73"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1427" w:type="dxa"/>
            <w:vMerge w:val="restart"/>
          </w:tcPr>
          <w:p w:rsidR="00464D85" w:rsidRPr="00181D73" w:rsidRDefault="00464D85" w:rsidP="00C437D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464D85" w:rsidRPr="00DD1818" w:rsidTr="00841C99">
        <w:trPr>
          <w:trHeight w:val="276"/>
        </w:trPr>
        <w:tc>
          <w:tcPr>
            <w:tcW w:w="560" w:type="dxa"/>
            <w:vMerge/>
          </w:tcPr>
          <w:p w:rsidR="00464D85" w:rsidRPr="00DD1818" w:rsidRDefault="00464D85" w:rsidP="00C437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60" w:type="dxa"/>
            <w:vMerge/>
          </w:tcPr>
          <w:p w:rsidR="00464D85" w:rsidRPr="00DD1818" w:rsidRDefault="00464D85" w:rsidP="00C437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27" w:type="dxa"/>
            <w:vMerge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C437DF" w:rsidRPr="00DD1818" w:rsidTr="00841C99">
        <w:tc>
          <w:tcPr>
            <w:tcW w:w="9747" w:type="dxa"/>
            <w:gridSpan w:val="3"/>
          </w:tcPr>
          <w:p w:rsidR="00C437DF" w:rsidRPr="00DD1818" w:rsidRDefault="007E4C6D" w:rsidP="00C437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Россия — Родина моя (5</w:t>
            </w:r>
            <w:r w:rsidR="00C437DF" w:rsidRPr="00DD1818">
              <w:rPr>
                <w:rFonts w:eastAsiaTheme="minorHAnsi"/>
                <w:b/>
                <w:bCs/>
                <w:iCs/>
                <w:lang w:eastAsia="en-US"/>
              </w:rPr>
              <w:t>ч)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60" w:type="dxa"/>
          </w:tcPr>
          <w:p w:rsidR="00464D85" w:rsidRPr="00C437DF" w:rsidRDefault="00464D85" w:rsidP="00C437DF">
            <w:pPr>
              <w:rPr>
                <w:lang w:eastAsia="en-US"/>
              </w:rPr>
            </w:pPr>
            <w:r w:rsidRPr="00C437DF">
              <w:rPr>
                <w:lang w:eastAsia="en-US"/>
              </w:rPr>
              <w:t>Мелодия- музыка души.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color w:val="000000"/>
              </w:rPr>
            </w:pPr>
            <w:r w:rsidRPr="00F2129D">
              <w:t>Природа и музыка. Звучащие</w:t>
            </w:r>
            <w:r>
              <w:t xml:space="preserve"> </w:t>
            </w:r>
            <w:r w:rsidRPr="00F2129D">
              <w:t>картины.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60" w:type="dxa"/>
          </w:tcPr>
          <w:p w:rsidR="00464D85" w:rsidRPr="00DD1818" w:rsidRDefault="00464D85" w:rsidP="00C437DF">
            <w:pPr>
              <w:contextualSpacing/>
              <w:jc w:val="both"/>
              <w:rPr>
                <w:rFonts w:eastAsiaTheme="minorHAnsi"/>
                <w:color w:val="000000"/>
              </w:rPr>
            </w:pPr>
            <w:r w:rsidRPr="00F2129D">
              <w:t>Виват, Россия! Наша слава – Русская держава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rPr>
          <w:trHeight w:val="679"/>
        </w:trPr>
        <w:tc>
          <w:tcPr>
            <w:tcW w:w="560" w:type="dxa"/>
          </w:tcPr>
          <w:p w:rsidR="00464D85" w:rsidRPr="00DD1818" w:rsidRDefault="00464D85" w:rsidP="00C437DF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60" w:type="dxa"/>
          </w:tcPr>
          <w:p w:rsidR="00464D85" w:rsidRPr="00F2129D" w:rsidRDefault="00464D85" w:rsidP="00C437DF">
            <w:pPr>
              <w:contextualSpacing/>
              <w:rPr>
                <w:lang w:eastAsia="en-US"/>
              </w:rPr>
            </w:pPr>
            <w:r w:rsidRPr="00C437DF">
              <w:rPr>
                <w:lang w:eastAsia="en-US"/>
              </w:rPr>
              <w:t>Кантата «Александр Невский».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rPr>
          <w:trHeight w:val="405"/>
        </w:trPr>
        <w:tc>
          <w:tcPr>
            <w:tcW w:w="560" w:type="dxa"/>
          </w:tcPr>
          <w:p w:rsidR="00464D85" w:rsidRPr="00DD1818" w:rsidRDefault="00464D85" w:rsidP="00C437DF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60" w:type="dxa"/>
          </w:tcPr>
          <w:p w:rsidR="00464D85" w:rsidRPr="00C437DF" w:rsidRDefault="00464D85" w:rsidP="00C437DF">
            <w:pPr>
              <w:spacing w:after="200" w:line="276" w:lineRule="auto"/>
              <w:rPr>
                <w:lang w:eastAsia="en-US"/>
              </w:rPr>
            </w:pPr>
            <w:r w:rsidRPr="00C437DF">
              <w:rPr>
                <w:lang w:eastAsia="en-US"/>
              </w:rPr>
              <w:t>Опера «Иван Сусанин».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437DF" w:rsidRPr="00DD1818" w:rsidTr="00841C99">
        <w:tc>
          <w:tcPr>
            <w:tcW w:w="9747" w:type="dxa"/>
            <w:gridSpan w:val="3"/>
          </w:tcPr>
          <w:p w:rsidR="00C437DF" w:rsidRPr="00DD1818" w:rsidRDefault="00C437DF" w:rsidP="00C437DF">
            <w:pPr>
              <w:jc w:val="center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b/>
                <w:bCs/>
                <w:color w:val="000000"/>
              </w:rPr>
              <w:t>«Ден</w:t>
            </w:r>
            <w:r>
              <w:rPr>
                <w:rFonts w:eastAsiaTheme="minorHAnsi"/>
                <w:b/>
                <w:bCs/>
                <w:color w:val="000000"/>
              </w:rPr>
              <w:t>ь, полный событий</w:t>
            </w:r>
            <w:r w:rsidR="007E4C6D">
              <w:rPr>
                <w:rFonts w:eastAsiaTheme="minorHAnsi"/>
                <w:b/>
                <w:bCs/>
                <w:color w:val="000000"/>
              </w:rPr>
              <w:t>» (4</w:t>
            </w:r>
            <w:r w:rsidRPr="00DD1818">
              <w:rPr>
                <w:rFonts w:eastAsiaTheme="minorHAnsi"/>
                <w:b/>
                <w:bCs/>
                <w:color w:val="000000"/>
              </w:rPr>
              <w:t xml:space="preserve"> ч)</w:t>
            </w:r>
          </w:p>
        </w:tc>
      </w:tr>
      <w:tr w:rsidR="00464D85" w:rsidRPr="00DD1818" w:rsidTr="00841C99">
        <w:trPr>
          <w:trHeight w:val="304"/>
        </w:trPr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60" w:type="dxa"/>
          </w:tcPr>
          <w:p w:rsidR="00464D85" w:rsidRPr="00C437DF" w:rsidRDefault="00464D85" w:rsidP="00C437DF">
            <w:pPr>
              <w:spacing w:after="200" w:line="276" w:lineRule="auto"/>
              <w:rPr>
                <w:lang w:eastAsia="en-US"/>
              </w:rPr>
            </w:pPr>
            <w:r w:rsidRPr="00C437DF">
              <w:rPr>
                <w:lang w:eastAsia="en-US"/>
              </w:rPr>
              <w:t>Утро. Вечер.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60" w:type="dxa"/>
          </w:tcPr>
          <w:p w:rsidR="00464D85" w:rsidRPr="00C437DF" w:rsidRDefault="00464D85" w:rsidP="00C437DF">
            <w:pPr>
              <w:rPr>
                <w:lang w:eastAsia="en-US"/>
              </w:rPr>
            </w:pPr>
            <w:r w:rsidRPr="00C437DF">
              <w:rPr>
                <w:lang w:eastAsia="en-US"/>
              </w:rPr>
              <w:t>Портрет в музыке. В каждой интонации спрятан человек.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60" w:type="dxa"/>
          </w:tcPr>
          <w:p w:rsidR="00464D85" w:rsidRPr="00C437DF" w:rsidRDefault="00464D85" w:rsidP="00C437DF">
            <w:pPr>
              <w:rPr>
                <w:lang w:eastAsia="en-US"/>
              </w:rPr>
            </w:pPr>
            <w:r w:rsidRPr="00C437DF">
              <w:rPr>
                <w:lang w:eastAsia="en-US"/>
              </w:rPr>
              <w:t>В детской. Игры в игрушки. На прогулке.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60" w:type="dxa"/>
          </w:tcPr>
          <w:p w:rsidR="00464D85" w:rsidRPr="00C437DF" w:rsidRDefault="00464D85" w:rsidP="00C437DF">
            <w:pPr>
              <w:rPr>
                <w:lang w:eastAsia="en-US"/>
              </w:rPr>
            </w:pPr>
            <w:r w:rsidRPr="00C437DF">
              <w:rPr>
                <w:lang w:eastAsia="en-US"/>
              </w:rPr>
              <w:t>Обобщающий урок.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437DF" w:rsidRPr="00DD1818" w:rsidTr="00841C99">
        <w:tc>
          <w:tcPr>
            <w:tcW w:w="9747" w:type="dxa"/>
            <w:gridSpan w:val="3"/>
          </w:tcPr>
          <w:p w:rsidR="00C437DF" w:rsidRPr="00A10EA9" w:rsidRDefault="00C437DF" w:rsidP="00C437D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 России петь – что стремиться в храм (4 ч)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60" w:type="dxa"/>
          </w:tcPr>
          <w:p w:rsidR="00464D85" w:rsidRPr="005B1D58" w:rsidRDefault="00464D85" w:rsidP="00C437DF">
            <w:pPr>
              <w:rPr>
                <w:lang w:eastAsia="en-US"/>
              </w:rPr>
            </w:pPr>
            <w:r w:rsidRPr="005B1D58">
              <w:rPr>
                <w:lang w:eastAsia="en-US"/>
              </w:rPr>
              <w:t xml:space="preserve">«Радуйся, Мария!». «Богородице </w:t>
            </w:r>
            <w:proofErr w:type="spellStart"/>
            <w:r w:rsidRPr="005B1D58">
              <w:rPr>
                <w:lang w:eastAsia="en-US"/>
              </w:rPr>
              <w:t>Дево</w:t>
            </w:r>
            <w:proofErr w:type="spellEnd"/>
            <w:r w:rsidRPr="005B1D58">
              <w:rPr>
                <w:lang w:eastAsia="en-US"/>
              </w:rPr>
              <w:t>,  радуйся».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60" w:type="dxa"/>
          </w:tcPr>
          <w:p w:rsidR="00464D85" w:rsidRPr="005B1D58" w:rsidRDefault="00464D85" w:rsidP="00C437DF">
            <w:pPr>
              <w:rPr>
                <w:lang w:eastAsia="en-US"/>
              </w:rPr>
            </w:pPr>
            <w:r w:rsidRPr="005B1D58">
              <w:rPr>
                <w:lang w:eastAsia="en-US"/>
              </w:rPr>
              <w:t xml:space="preserve">Древнейшая песнь материнства.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60" w:type="dxa"/>
          </w:tcPr>
          <w:p w:rsidR="00464D85" w:rsidRPr="007E4C6D" w:rsidRDefault="00464D85" w:rsidP="007E4C6D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>Вербное воскресенье. «</w:t>
            </w:r>
            <w:proofErr w:type="spellStart"/>
            <w:r w:rsidRPr="007E4C6D">
              <w:rPr>
                <w:lang w:eastAsia="en-US"/>
              </w:rPr>
              <w:t>Вербочки</w:t>
            </w:r>
            <w:proofErr w:type="spellEnd"/>
            <w:r w:rsidRPr="007E4C6D">
              <w:rPr>
                <w:lang w:eastAsia="en-US"/>
              </w:rPr>
              <w:t xml:space="preserve">».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60" w:type="dxa"/>
          </w:tcPr>
          <w:p w:rsidR="00464D85" w:rsidRPr="007E4C6D" w:rsidRDefault="00464D85" w:rsidP="00C437DF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 xml:space="preserve">Святые земли Русской.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437DF" w:rsidRPr="00DD1818" w:rsidTr="00841C99">
        <w:tc>
          <w:tcPr>
            <w:tcW w:w="9747" w:type="dxa"/>
            <w:gridSpan w:val="3"/>
          </w:tcPr>
          <w:p w:rsidR="00C437DF" w:rsidRPr="00DD1818" w:rsidRDefault="00C437DF" w:rsidP="00C437DF">
            <w:pPr>
              <w:jc w:val="center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b/>
                <w:bCs/>
                <w:color w:val="000000"/>
              </w:rPr>
              <w:t xml:space="preserve">«Гори, </w:t>
            </w:r>
            <w:r w:rsidR="007E4C6D">
              <w:rPr>
                <w:rFonts w:eastAsiaTheme="minorHAnsi"/>
                <w:b/>
                <w:bCs/>
                <w:color w:val="000000"/>
              </w:rPr>
              <w:t>гори ясно, чтобы не погасло!» (3</w:t>
            </w:r>
            <w:r w:rsidRPr="00DD1818">
              <w:rPr>
                <w:rFonts w:eastAsiaTheme="minorHAnsi"/>
                <w:b/>
                <w:bCs/>
                <w:color w:val="000000"/>
              </w:rPr>
              <w:t xml:space="preserve"> ч)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60" w:type="dxa"/>
          </w:tcPr>
          <w:p w:rsidR="00464D85" w:rsidRPr="007E4C6D" w:rsidRDefault="00464D85" w:rsidP="007E4C6D">
            <w:pPr>
              <w:shd w:val="clear" w:color="auto" w:fill="FFFFFF"/>
              <w:rPr>
                <w:lang w:eastAsia="en-US"/>
              </w:rPr>
            </w:pPr>
            <w:r w:rsidRPr="007E4C6D">
              <w:rPr>
                <w:lang w:eastAsia="en-US"/>
              </w:rPr>
              <w:t>«Настрою гусли на старинный лад…». Певцы русской старины. Былина о Садко.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60" w:type="dxa"/>
          </w:tcPr>
          <w:p w:rsidR="00464D85" w:rsidRPr="007E4C6D" w:rsidRDefault="00464D85" w:rsidP="007E4C6D">
            <w:pPr>
              <w:shd w:val="clear" w:color="auto" w:fill="FFFFFF"/>
              <w:rPr>
                <w:lang w:eastAsia="en-US"/>
              </w:rPr>
            </w:pPr>
            <w:r w:rsidRPr="007E4C6D">
              <w:rPr>
                <w:lang w:eastAsia="en-US"/>
              </w:rPr>
              <w:t>«Лель, мой Лель…»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760" w:type="dxa"/>
          </w:tcPr>
          <w:p w:rsidR="00464D85" w:rsidRPr="00F2129D" w:rsidRDefault="00464D85" w:rsidP="00C437DF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>Обобщающий урок 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C437DF" w:rsidRPr="00DD1818" w:rsidTr="00841C99">
        <w:tc>
          <w:tcPr>
            <w:tcW w:w="9747" w:type="dxa"/>
            <w:gridSpan w:val="3"/>
          </w:tcPr>
          <w:p w:rsidR="00C437DF" w:rsidRPr="00DD1818" w:rsidRDefault="00C437DF" w:rsidP="007E4C6D">
            <w:pPr>
              <w:jc w:val="center"/>
              <w:rPr>
                <w:rFonts w:eastAsiaTheme="minorHAnsi"/>
                <w:lang w:eastAsia="en-US"/>
              </w:rPr>
            </w:pPr>
            <w:r w:rsidRPr="00DD1818">
              <w:rPr>
                <w:rFonts w:eastAsiaTheme="minorHAnsi"/>
                <w:b/>
                <w:bCs/>
                <w:color w:val="000000"/>
              </w:rPr>
              <w:t xml:space="preserve">«В </w:t>
            </w:r>
            <w:r w:rsidR="007E4C6D">
              <w:rPr>
                <w:rFonts w:eastAsiaTheme="minorHAnsi"/>
                <w:b/>
                <w:bCs/>
                <w:color w:val="000000"/>
              </w:rPr>
              <w:t>музыкальном</w:t>
            </w:r>
            <w:r w:rsidRPr="00DD1818">
              <w:rPr>
                <w:rFonts w:eastAsiaTheme="minorHAnsi"/>
                <w:b/>
                <w:bCs/>
                <w:color w:val="000000"/>
              </w:rPr>
              <w:t xml:space="preserve"> </w:t>
            </w:r>
            <w:r w:rsidR="007E4C6D">
              <w:rPr>
                <w:rFonts w:eastAsiaTheme="minorHAnsi"/>
                <w:b/>
                <w:bCs/>
                <w:color w:val="000000"/>
              </w:rPr>
              <w:t>театре» (5</w:t>
            </w:r>
            <w:r w:rsidRPr="00DD1818">
              <w:rPr>
                <w:rFonts w:eastAsiaTheme="minorHAnsi"/>
                <w:b/>
                <w:bCs/>
                <w:color w:val="000000"/>
              </w:rPr>
              <w:t xml:space="preserve"> ч)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760" w:type="dxa"/>
          </w:tcPr>
          <w:p w:rsidR="00464D85" w:rsidRPr="007E4C6D" w:rsidRDefault="00464D85" w:rsidP="007E4C6D">
            <w:pPr>
              <w:shd w:val="clear" w:color="auto" w:fill="FFFFFF"/>
              <w:rPr>
                <w:i/>
                <w:lang w:eastAsia="en-US"/>
              </w:rPr>
            </w:pPr>
            <w:r w:rsidRPr="007E4C6D">
              <w:rPr>
                <w:lang w:eastAsia="en-US"/>
              </w:rPr>
              <w:t xml:space="preserve">Звучащие картины. Прощание с Масленицей. 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760" w:type="dxa"/>
          </w:tcPr>
          <w:p w:rsidR="00464D85" w:rsidRPr="007E4C6D" w:rsidRDefault="00464D85" w:rsidP="00C437DF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 xml:space="preserve">Опера «Снегурочка».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760" w:type="dxa"/>
          </w:tcPr>
          <w:p w:rsidR="00464D85" w:rsidRPr="007E4C6D" w:rsidRDefault="00464D85" w:rsidP="00C437DF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 xml:space="preserve">Океан – море синее.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60" w:type="dxa"/>
          </w:tcPr>
          <w:p w:rsidR="00464D85" w:rsidRPr="007E4C6D" w:rsidRDefault="00464D85" w:rsidP="007E4C6D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 xml:space="preserve">Балет «Спящая красавица».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760" w:type="dxa"/>
          </w:tcPr>
          <w:p w:rsidR="00464D85" w:rsidRPr="007E4C6D" w:rsidRDefault="00464D85" w:rsidP="007E4C6D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 xml:space="preserve">В современных ритмах.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E4C6D" w:rsidRPr="00DD1818" w:rsidTr="00841C99">
        <w:tc>
          <w:tcPr>
            <w:tcW w:w="9747" w:type="dxa"/>
            <w:gridSpan w:val="3"/>
          </w:tcPr>
          <w:p w:rsidR="007E4C6D" w:rsidRPr="007E4C6D" w:rsidRDefault="007E4C6D" w:rsidP="007E4C6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E4C6D">
              <w:rPr>
                <w:b/>
              </w:rPr>
              <w:t>« В концертном  зале» ( 5ч ).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760" w:type="dxa"/>
          </w:tcPr>
          <w:p w:rsidR="00464D85" w:rsidRPr="007E4C6D" w:rsidRDefault="00464D85" w:rsidP="007E4C6D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 xml:space="preserve">Музыкальное состязание.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760" w:type="dxa"/>
          </w:tcPr>
          <w:p w:rsidR="00464D85" w:rsidRPr="007E4C6D" w:rsidRDefault="00464D85" w:rsidP="007E4C6D">
            <w:pPr>
              <w:shd w:val="clear" w:color="auto" w:fill="FFFFFF"/>
              <w:rPr>
                <w:lang w:eastAsia="en-US"/>
              </w:rPr>
            </w:pPr>
            <w:r w:rsidRPr="007E4C6D">
              <w:rPr>
                <w:lang w:eastAsia="en-US"/>
              </w:rPr>
              <w:t xml:space="preserve">«Музыкальные инструменты. Звучащие картины.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760" w:type="dxa"/>
          </w:tcPr>
          <w:p w:rsidR="00464D85" w:rsidRPr="007E4C6D" w:rsidRDefault="00464D85" w:rsidP="007E4C6D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 xml:space="preserve">Сюита «Пер </w:t>
            </w:r>
            <w:proofErr w:type="spellStart"/>
            <w:r w:rsidRPr="007E4C6D">
              <w:rPr>
                <w:lang w:eastAsia="en-US"/>
              </w:rPr>
              <w:t>Гюнт</w:t>
            </w:r>
            <w:proofErr w:type="spellEnd"/>
            <w:r w:rsidRPr="007E4C6D">
              <w:rPr>
                <w:lang w:eastAsia="en-US"/>
              </w:rPr>
              <w:t xml:space="preserve">». 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760" w:type="dxa"/>
          </w:tcPr>
          <w:p w:rsidR="00464D85" w:rsidRPr="007E4C6D" w:rsidRDefault="00464D85" w:rsidP="00C437DF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>«Героическая».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760" w:type="dxa"/>
          </w:tcPr>
          <w:p w:rsidR="00464D85" w:rsidRPr="007E4C6D" w:rsidRDefault="00464D85" w:rsidP="00C437DF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>Обобщающий урок .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E4C6D" w:rsidRPr="00DD1818" w:rsidTr="00841C99">
        <w:tc>
          <w:tcPr>
            <w:tcW w:w="9747" w:type="dxa"/>
            <w:gridSpan w:val="3"/>
          </w:tcPr>
          <w:p w:rsidR="007E4C6D" w:rsidRPr="007E4C6D" w:rsidRDefault="007E4C6D" w:rsidP="007E4C6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E4C6D">
              <w:rPr>
                <w:b/>
              </w:rPr>
              <w:t>«Чтоб музыкантом быть, так надобно уменье» ( 8ч )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760" w:type="dxa"/>
          </w:tcPr>
          <w:p w:rsidR="00464D85" w:rsidRPr="00DD4150" w:rsidRDefault="00464D85" w:rsidP="00C437DF">
            <w:pPr>
              <w:rPr>
                <w:lang w:eastAsia="en-US"/>
              </w:rPr>
            </w:pPr>
            <w:r w:rsidRPr="00F2129D">
              <w:t>Что мы знаем о композиторе Бетховене?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760" w:type="dxa"/>
          </w:tcPr>
          <w:p w:rsidR="00464D85" w:rsidRPr="007E4C6D" w:rsidRDefault="00464D85" w:rsidP="00C437DF">
            <w:pPr>
              <w:rPr>
                <w:lang w:eastAsia="en-US"/>
              </w:rPr>
            </w:pPr>
            <w:r w:rsidRPr="007E4C6D">
              <w:rPr>
                <w:lang w:eastAsia="en-US"/>
              </w:rPr>
              <w:t xml:space="preserve">Может ли музыка быть источником вдохновения, надежды и радости </w:t>
            </w:r>
            <w:r w:rsidRPr="007E4C6D">
              <w:rPr>
                <w:lang w:eastAsia="en-US"/>
              </w:rPr>
              <w:lastRenderedPageBreak/>
              <w:t>жизни?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760" w:type="dxa"/>
          </w:tcPr>
          <w:p w:rsidR="00464D85" w:rsidRPr="00DD1818" w:rsidRDefault="00464D85" w:rsidP="00C437DF">
            <w:pPr>
              <w:rPr>
                <w:rFonts w:eastAsia="Calibri"/>
              </w:rPr>
            </w:pPr>
            <w:r w:rsidRPr="00F2129D">
              <w:t>Что такое джаз и можно ли его понять?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760" w:type="dxa"/>
          </w:tcPr>
          <w:p w:rsidR="00464D85" w:rsidRPr="00DD1818" w:rsidRDefault="00464D85" w:rsidP="00C437DF">
            <w:pPr>
              <w:rPr>
                <w:rFonts w:eastAsia="Calibri"/>
                <w:lang w:eastAsia="en-US"/>
              </w:rPr>
            </w:pPr>
            <w:r w:rsidRPr="00F2129D">
              <w:t>Как мы можем понять язык музыки</w:t>
            </w:r>
            <w:r>
              <w:t>?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760" w:type="dxa"/>
          </w:tcPr>
          <w:p w:rsidR="00464D85" w:rsidRPr="00DD1818" w:rsidRDefault="00464D85" w:rsidP="00C437DF">
            <w:pPr>
              <w:jc w:val="both"/>
              <w:rPr>
                <w:rFonts w:eastAsia="Calibri"/>
                <w:lang w:eastAsia="en-US"/>
              </w:rPr>
            </w:pPr>
            <w:r w:rsidRPr="00F2129D">
              <w:t>Как мы можем понять язык музыки?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760" w:type="dxa"/>
          </w:tcPr>
          <w:p w:rsidR="00464D85" w:rsidRPr="00DD4150" w:rsidRDefault="00464D85" w:rsidP="007E4C6D">
            <w:pPr>
              <w:rPr>
                <w:rFonts w:eastAsiaTheme="minorHAnsi"/>
                <w:color w:val="000000"/>
              </w:rPr>
            </w:pPr>
            <w:r w:rsidRPr="00F2129D">
              <w:t xml:space="preserve">Чем схожа музыка </w:t>
            </w:r>
            <w:proofErr w:type="spellStart"/>
            <w:r w:rsidRPr="00F2129D">
              <w:t>П.Чайковского</w:t>
            </w:r>
            <w:proofErr w:type="spellEnd"/>
            <w:r w:rsidRPr="00F2129D">
              <w:t xml:space="preserve"> и Э. Грига?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760" w:type="dxa"/>
          </w:tcPr>
          <w:p w:rsidR="00464D85" w:rsidRPr="00F2129D" w:rsidRDefault="00464D85" w:rsidP="007E4C6D">
            <w:r w:rsidRPr="00F2129D">
              <w:t>О чём поведала нам музыка?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DD1818" w:rsidTr="00841C99">
        <w:tc>
          <w:tcPr>
            <w:tcW w:w="560" w:type="dxa"/>
          </w:tcPr>
          <w:p w:rsidR="00464D85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760" w:type="dxa"/>
          </w:tcPr>
          <w:p w:rsidR="00464D85" w:rsidRPr="00F2129D" w:rsidRDefault="00464D85" w:rsidP="007E4C6D">
            <w:r w:rsidRPr="00F2129D">
              <w:t>О чём поведала нам музыка?</w:t>
            </w:r>
          </w:p>
        </w:tc>
        <w:tc>
          <w:tcPr>
            <w:tcW w:w="1427" w:type="dxa"/>
          </w:tcPr>
          <w:p w:rsidR="00464D85" w:rsidRPr="00DD1818" w:rsidRDefault="00464D85" w:rsidP="00C437D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C437DF" w:rsidRPr="00DD1818" w:rsidRDefault="00C437DF" w:rsidP="00C437DF">
      <w:pPr>
        <w:spacing w:after="200"/>
        <w:jc w:val="both"/>
        <w:rPr>
          <w:rFonts w:eastAsiaTheme="minorHAnsi"/>
          <w:lang w:eastAsia="en-US"/>
        </w:rPr>
      </w:pPr>
    </w:p>
    <w:p w:rsidR="007E4C6D" w:rsidRDefault="007E4C6D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841C99" w:rsidRDefault="00841C99" w:rsidP="00841C9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Т</w:t>
      </w:r>
      <w:r w:rsidRPr="00464D85">
        <w:rPr>
          <w:rFonts w:eastAsia="Calibri"/>
          <w:lang w:eastAsia="en-US"/>
        </w:rPr>
        <w:t>ематическое планирование</w:t>
      </w:r>
      <w:r>
        <w:rPr>
          <w:rFonts w:eastAsia="Calibri"/>
          <w:lang w:eastAsia="en-US"/>
        </w:rPr>
        <w:t xml:space="preserve"> с указанием количества часов, отводимых для изучения каждой темы</w:t>
      </w:r>
    </w:p>
    <w:p w:rsidR="00841C99" w:rsidRPr="00464D85" w:rsidRDefault="00841C99" w:rsidP="00841C99">
      <w:pPr>
        <w:jc w:val="center"/>
        <w:rPr>
          <w:rFonts w:eastAsia="Calibri"/>
          <w:lang w:eastAsia="en-US"/>
        </w:rPr>
      </w:pPr>
      <w:r w:rsidRPr="00464D85">
        <w:rPr>
          <w:rFonts w:eastAsia="Calibri"/>
          <w:lang w:eastAsia="en-US"/>
        </w:rPr>
        <w:t xml:space="preserve"> по </w:t>
      </w:r>
      <w:r>
        <w:rPr>
          <w:rFonts w:eastAsia="Calibri"/>
          <w:lang w:eastAsia="en-US"/>
        </w:rPr>
        <w:t>музыке</w:t>
      </w:r>
    </w:p>
    <w:p w:rsidR="00841C99" w:rsidRPr="00464D85" w:rsidRDefault="00841C99" w:rsidP="00841C9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464D85">
        <w:rPr>
          <w:rFonts w:eastAsia="Calibri"/>
          <w:lang w:eastAsia="en-US"/>
        </w:rPr>
        <w:t xml:space="preserve"> класс</w:t>
      </w:r>
    </w:p>
    <w:p w:rsidR="00464D85" w:rsidRPr="00464D85" w:rsidRDefault="00464D85" w:rsidP="00464D85">
      <w:pPr>
        <w:spacing w:line="240" w:lineRule="atLeast"/>
        <w:ind w:firstLine="284"/>
        <w:jc w:val="center"/>
        <w:rPr>
          <w:rFonts w:eastAsia="Calibri"/>
          <w:lang w:eastAsia="en-US"/>
        </w:rPr>
      </w:pPr>
      <w:r w:rsidRPr="00464D85">
        <w:rPr>
          <w:rFonts w:eastAsia="Calibri"/>
          <w:lang w:eastAsia="en-US"/>
        </w:rPr>
        <w:t>Количество часов в неделю: 1 час</w:t>
      </w:r>
    </w:p>
    <w:p w:rsidR="00464D85" w:rsidRPr="00464D85" w:rsidRDefault="00464D85" w:rsidP="00464D8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64D85">
        <w:rPr>
          <w:rFonts w:eastAsia="Calibri"/>
          <w:lang w:eastAsia="en-US"/>
        </w:rPr>
        <w:t>Количество часов в год: 34 часа</w:t>
      </w:r>
    </w:p>
    <w:tbl>
      <w:tblPr>
        <w:tblStyle w:val="9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8073"/>
        <w:gridCol w:w="1418"/>
      </w:tblGrid>
      <w:tr w:rsidR="00464D85" w:rsidRPr="007E4C6D" w:rsidTr="00464D85">
        <w:trPr>
          <w:trHeight w:val="485"/>
        </w:trPr>
        <w:tc>
          <w:tcPr>
            <w:tcW w:w="540" w:type="dxa"/>
            <w:vMerge w:val="restart"/>
          </w:tcPr>
          <w:p w:rsidR="00464D85" w:rsidRPr="007E4C6D" w:rsidRDefault="00464D85" w:rsidP="007E4C6D">
            <w:pPr>
              <w:jc w:val="center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№</w:t>
            </w:r>
          </w:p>
          <w:p w:rsidR="00464D85" w:rsidRPr="007E4C6D" w:rsidRDefault="00464D85" w:rsidP="007E4C6D">
            <w:pPr>
              <w:jc w:val="center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8073" w:type="dxa"/>
            <w:vMerge w:val="restart"/>
          </w:tcPr>
          <w:p w:rsidR="00464D85" w:rsidRPr="007E4C6D" w:rsidRDefault="00464D85" w:rsidP="007E4C6D">
            <w:pPr>
              <w:jc w:val="center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464D85" w:rsidRPr="007E4C6D" w:rsidRDefault="00464D85" w:rsidP="007E4C6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часов</w:t>
            </w:r>
          </w:p>
        </w:tc>
      </w:tr>
      <w:tr w:rsidR="00464D85" w:rsidRPr="007E4C6D" w:rsidTr="00464D85">
        <w:trPr>
          <w:trHeight w:val="276"/>
        </w:trPr>
        <w:tc>
          <w:tcPr>
            <w:tcW w:w="540" w:type="dxa"/>
            <w:vMerge/>
          </w:tcPr>
          <w:p w:rsidR="00464D85" w:rsidRPr="007E4C6D" w:rsidRDefault="00464D85" w:rsidP="007E4C6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073" w:type="dxa"/>
            <w:vMerge/>
          </w:tcPr>
          <w:p w:rsidR="00464D85" w:rsidRPr="007E4C6D" w:rsidRDefault="00464D85" w:rsidP="007E4C6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E4C6D" w:rsidRPr="007E4C6D" w:rsidTr="00464D85">
        <w:tc>
          <w:tcPr>
            <w:tcW w:w="10031" w:type="dxa"/>
            <w:gridSpan w:val="3"/>
          </w:tcPr>
          <w:p w:rsidR="007E4C6D" w:rsidRPr="007E4C6D" w:rsidRDefault="007E4C6D" w:rsidP="007E4C6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Россия</w:t>
            </w:r>
            <w:r w:rsidRPr="007E4C6D">
              <w:rPr>
                <w:rFonts w:eastAsiaTheme="minorHAnsi"/>
                <w:b/>
                <w:bCs/>
                <w:iCs/>
                <w:lang w:eastAsia="en-US"/>
              </w:rPr>
              <w:t>— Родина моя (3ч)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</w:rPr>
              <w:t>Как сложили песню. Звучащие картины. «Ты откуда русская, зародилась музыка?»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</w:rPr>
              <w:t xml:space="preserve">«Я пойду по полю белому...», « На великий праздник </w:t>
            </w:r>
            <w:proofErr w:type="spellStart"/>
            <w:r w:rsidRPr="007E4C6D">
              <w:rPr>
                <w:rFonts w:eastAsiaTheme="minorHAnsi"/>
              </w:rPr>
              <w:t>собралася</w:t>
            </w:r>
            <w:proofErr w:type="spellEnd"/>
            <w:r w:rsidRPr="007E4C6D">
              <w:rPr>
                <w:rFonts w:eastAsiaTheme="minorHAnsi"/>
              </w:rPr>
              <w:t xml:space="preserve"> Русь!»</w:t>
            </w:r>
            <w:r w:rsidRPr="007E4C6D">
              <w:rPr>
                <w:rFonts w:eastAsiaTheme="minorHAnsi"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E4C6D" w:rsidRPr="007E4C6D" w:rsidTr="00464D85">
        <w:tc>
          <w:tcPr>
            <w:tcW w:w="10031" w:type="dxa"/>
            <w:gridSpan w:val="3"/>
          </w:tcPr>
          <w:p w:rsidR="007E4C6D" w:rsidRPr="007E4C6D" w:rsidRDefault="007E4C6D" w:rsidP="007E4C6D">
            <w:pPr>
              <w:jc w:val="center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/>
                <w:bCs/>
                <w:color w:val="000000"/>
              </w:rPr>
              <w:t>«О России петь – что стремиться в храм» (4 ч)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Cs/>
                <w:color w:val="000000"/>
              </w:rPr>
              <w:t>Святые земли Русской. Илья Муромец.</w:t>
            </w:r>
            <w:r w:rsidRPr="007E4C6D">
              <w:rPr>
                <w:rFonts w:eastAsiaTheme="minorHAnsi"/>
                <w:lang w:eastAsia="en-US"/>
              </w:rPr>
              <w:t xml:space="preserve"> Урок – путешествие.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 xml:space="preserve">Праздников праздник, торжество из торжеств. Ангел </w:t>
            </w:r>
            <w:proofErr w:type="spellStart"/>
            <w:r w:rsidRPr="007E4C6D">
              <w:rPr>
                <w:rFonts w:eastAsiaTheme="minorHAnsi"/>
                <w:bCs/>
                <w:color w:val="000000"/>
              </w:rPr>
              <w:t>Вопияше</w:t>
            </w:r>
            <w:proofErr w:type="spellEnd"/>
            <w:r w:rsidRPr="007E4C6D">
              <w:rPr>
                <w:rFonts w:eastAsiaTheme="minorHAnsi"/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Родной обычай старины.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Кирилл и Мефодий.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E4C6D" w:rsidRPr="007E4C6D" w:rsidTr="00464D85">
        <w:tc>
          <w:tcPr>
            <w:tcW w:w="10031" w:type="dxa"/>
            <w:gridSpan w:val="3"/>
          </w:tcPr>
          <w:p w:rsidR="007E4C6D" w:rsidRPr="007E4C6D" w:rsidRDefault="007E4C6D" w:rsidP="007E4C6D">
            <w:pPr>
              <w:jc w:val="center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/>
                <w:bCs/>
                <w:color w:val="000000"/>
              </w:rPr>
              <w:t>«День, полный событий» (6 ч)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="Calibri"/>
                <w:lang w:eastAsia="en-US"/>
              </w:rPr>
            </w:pPr>
            <w:r w:rsidRPr="007E4C6D">
              <w:rPr>
                <w:rFonts w:eastAsia="Calibri"/>
              </w:rPr>
              <w:t>В краю великих вдохновений.</w:t>
            </w:r>
          </w:p>
          <w:p w:rsidR="00464D85" w:rsidRPr="007E4C6D" w:rsidRDefault="00464D85" w:rsidP="007E4C6D">
            <w:pPr>
              <w:rPr>
                <w:rFonts w:eastAsia="Calibri"/>
                <w:lang w:eastAsia="en-US"/>
              </w:rPr>
            </w:pPr>
            <w:r w:rsidRPr="007E4C6D">
              <w:rPr>
                <w:rFonts w:eastAsia="Calibri"/>
                <w:lang w:eastAsia="en-US"/>
              </w:rPr>
              <w:t>Урок – игра.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="Calibri"/>
              </w:rPr>
            </w:pPr>
            <w:r w:rsidRPr="007E4C6D">
              <w:rPr>
                <w:rFonts w:eastAsia="Calibri"/>
              </w:rPr>
              <w:t>Что за прелесть эти сказки! Три чуда. 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="Calibri"/>
              </w:rPr>
            </w:pPr>
            <w:r w:rsidRPr="007E4C6D">
              <w:rPr>
                <w:rFonts w:eastAsia="Calibri"/>
              </w:rPr>
              <w:t>Ярмарочное гулянье.</w:t>
            </w:r>
          </w:p>
          <w:p w:rsidR="00464D85" w:rsidRPr="007E4C6D" w:rsidRDefault="00464D85" w:rsidP="007E4C6D">
            <w:pPr>
              <w:rPr>
                <w:rFonts w:eastAsia="Calibri"/>
                <w:lang w:eastAsia="en-US"/>
              </w:rPr>
            </w:pPr>
            <w:r w:rsidRPr="007E4C6D">
              <w:rPr>
                <w:rFonts w:eastAsia="Calibri"/>
                <w:lang w:eastAsia="en-US"/>
              </w:rPr>
              <w:t xml:space="preserve"> Урок – викторина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="Calibri"/>
              </w:rPr>
            </w:pPr>
            <w:proofErr w:type="spellStart"/>
            <w:r w:rsidRPr="007E4C6D">
              <w:rPr>
                <w:rFonts w:eastAsia="Calibri"/>
              </w:rPr>
              <w:t>Святогорский</w:t>
            </w:r>
            <w:proofErr w:type="spellEnd"/>
            <w:r w:rsidRPr="007E4C6D">
              <w:rPr>
                <w:rFonts w:eastAsia="Calibri"/>
              </w:rPr>
              <w:t xml:space="preserve"> монастырь. Обобщение.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="Calibri"/>
              </w:rPr>
            </w:pPr>
            <w:r w:rsidRPr="007E4C6D">
              <w:rPr>
                <w:rFonts w:eastAsia="Calibri"/>
              </w:rPr>
              <w:t>Зимнее утро. Зимний вечер.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="Calibri"/>
              </w:rPr>
            </w:pPr>
            <w:r w:rsidRPr="007E4C6D">
              <w:rPr>
                <w:rFonts w:eastAsia="Calibri"/>
              </w:rPr>
              <w:t>Приют, сияньем муз одетый.    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E4C6D" w:rsidRPr="007E4C6D" w:rsidTr="00464D85">
        <w:tc>
          <w:tcPr>
            <w:tcW w:w="10031" w:type="dxa"/>
            <w:gridSpan w:val="3"/>
          </w:tcPr>
          <w:p w:rsidR="007E4C6D" w:rsidRPr="007E4C6D" w:rsidRDefault="007E4C6D" w:rsidP="007E4C6D">
            <w:pPr>
              <w:jc w:val="center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/>
                <w:bCs/>
                <w:color w:val="000000"/>
              </w:rPr>
              <w:t>«Гори, гори ясно, чтобы не погасло!» (3 ч)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 xml:space="preserve">Композитор - имя ему народ. Музыкальные </w:t>
            </w:r>
            <w:proofErr w:type="spellStart"/>
            <w:r w:rsidRPr="007E4C6D">
              <w:rPr>
                <w:rFonts w:eastAsiaTheme="minorHAnsi"/>
                <w:bCs/>
                <w:color w:val="000000"/>
              </w:rPr>
              <w:t>инструментыРоссии</w:t>
            </w:r>
            <w:proofErr w:type="spellEnd"/>
            <w:r w:rsidRPr="007E4C6D">
              <w:rPr>
                <w:rFonts w:eastAsiaTheme="minorHAnsi"/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Оркестр русских народных инструментов.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Cs/>
                <w:color w:val="000000"/>
              </w:rPr>
              <w:t>Народные праздники. «Троица».</w:t>
            </w:r>
            <w:r w:rsidRPr="007E4C6D">
              <w:rPr>
                <w:rFonts w:eastAsiaTheme="minorHAnsi"/>
                <w:lang w:eastAsia="en-US"/>
              </w:rPr>
              <w:t xml:space="preserve"> Урок – конференция.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E4C6D" w:rsidRPr="007E4C6D" w:rsidTr="00464D85">
        <w:tc>
          <w:tcPr>
            <w:tcW w:w="10031" w:type="dxa"/>
            <w:gridSpan w:val="3"/>
          </w:tcPr>
          <w:p w:rsidR="007E4C6D" w:rsidRPr="007E4C6D" w:rsidRDefault="007E4C6D" w:rsidP="007E4C6D">
            <w:pPr>
              <w:jc w:val="center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/>
                <w:bCs/>
                <w:color w:val="000000"/>
              </w:rPr>
              <w:t>«В концертном зале» (5 ч)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Музыкальные инструменты (скрипка, виолончель).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Счастье в сирени живет…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«Не молкнет сердце чуткое Шопена…»</w:t>
            </w:r>
            <w:r w:rsidRPr="007E4C6D">
              <w:rPr>
                <w:rFonts w:eastAsiaTheme="minorHAnsi"/>
                <w:color w:val="000000"/>
              </w:rPr>
              <w:t xml:space="preserve">. </w:t>
            </w:r>
            <w:r w:rsidRPr="007E4C6D">
              <w:rPr>
                <w:rFonts w:eastAsiaTheme="minorHAnsi"/>
                <w:bCs/>
                <w:color w:val="000000"/>
              </w:rPr>
              <w:t>Обобщение.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="Calibri"/>
                <w:lang w:eastAsia="en-US"/>
              </w:rPr>
            </w:pPr>
            <w:r w:rsidRPr="007E4C6D">
              <w:rPr>
                <w:rFonts w:eastAsia="Calibri"/>
              </w:rPr>
              <w:t>«Патетическая» соната.</w:t>
            </w:r>
          </w:p>
          <w:p w:rsidR="00464D85" w:rsidRPr="007E4C6D" w:rsidRDefault="00464D85" w:rsidP="007E4C6D">
            <w:pPr>
              <w:jc w:val="both"/>
              <w:rPr>
                <w:rFonts w:eastAsia="Calibri"/>
              </w:rPr>
            </w:pPr>
            <w:r w:rsidRPr="007E4C6D">
              <w:rPr>
                <w:rFonts w:eastAsia="Calibri"/>
                <w:lang w:eastAsia="en-US"/>
              </w:rPr>
              <w:t>Урок – сказка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Царит гармония оркестра.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E4C6D" w:rsidRPr="007E4C6D" w:rsidTr="00464D85">
        <w:tc>
          <w:tcPr>
            <w:tcW w:w="10031" w:type="dxa"/>
            <w:gridSpan w:val="3"/>
          </w:tcPr>
          <w:p w:rsidR="007E4C6D" w:rsidRPr="007E4C6D" w:rsidRDefault="007E4C6D" w:rsidP="007E4C6D">
            <w:pPr>
              <w:jc w:val="center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/>
                <w:bCs/>
                <w:color w:val="000000"/>
              </w:rPr>
              <w:t>«В музыкальном театре» (6 ч)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Опера «Иван Сусанин».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bCs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Опера «Иван Сусанин».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Cs/>
                <w:color w:val="000000"/>
              </w:rPr>
              <w:t xml:space="preserve">«Исходила </w:t>
            </w:r>
            <w:proofErr w:type="spellStart"/>
            <w:r w:rsidRPr="007E4C6D">
              <w:rPr>
                <w:rFonts w:eastAsiaTheme="minorHAnsi"/>
                <w:bCs/>
                <w:color w:val="000000"/>
              </w:rPr>
              <w:t>младешенька</w:t>
            </w:r>
            <w:proofErr w:type="spellEnd"/>
            <w:r w:rsidRPr="007E4C6D">
              <w:rPr>
                <w:rFonts w:eastAsiaTheme="minorHAnsi"/>
                <w:bCs/>
                <w:color w:val="000000"/>
              </w:rPr>
              <w:t>.»</w:t>
            </w:r>
          </w:p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Урок - конкурс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Русский восток.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Балет «Петрушка»</w:t>
            </w:r>
          </w:p>
          <w:p w:rsidR="00464D85" w:rsidRPr="007E4C6D" w:rsidRDefault="00464D85" w:rsidP="007E4C6D">
            <w:pPr>
              <w:jc w:val="both"/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Обобщение.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Театр музыкальной комедии.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7E4C6D" w:rsidRPr="007E4C6D" w:rsidTr="00464D85">
        <w:tc>
          <w:tcPr>
            <w:tcW w:w="10031" w:type="dxa"/>
            <w:gridSpan w:val="3"/>
          </w:tcPr>
          <w:p w:rsidR="007E4C6D" w:rsidRPr="007E4C6D" w:rsidRDefault="007E4C6D" w:rsidP="007E4C6D">
            <w:pPr>
              <w:jc w:val="center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/>
                <w:bCs/>
                <w:iCs/>
                <w:color w:val="000000"/>
              </w:rPr>
              <w:t>«</w:t>
            </w:r>
            <w:r w:rsidRPr="007E4C6D">
              <w:rPr>
                <w:rFonts w:eastAsiaTheme="minorHAnsi"/>
                <w:b/>
                <w:bCs/>
                <w:color w:val="000000"/>
              </w:rPr>
              <w:t>Чтоб музыкантом быть, так надобно уменье…» (7 ч)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lastRenderedPageBreak/>
              <w:t>28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="Calibri"/>
                <w:color w:val="000000"/>
              </w:rPr>
            </w:pPr>
            <w:r w:rsidRPr="007E4C6D">
              <w:rPr>
                <w:rFonts w:eastAsia="Calibri"/>
                <w:bCs/>
                <w:color w:val="000000"/>
              </w:rPr>
              <w:t>Служенье муз не терпит суеты. Прелюдия.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="Calibri"/>
              </w:rPr>
            </w:pPr>
            <w:r w:rsidRPr="007E4C6D">
              <w:rPr>
                <w:rFonts w:eastAsia="Calibri"/>
              </w:rPr>
              <w:t>Исповедь души. Революционный этюд.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="Calibri"/>
                <w:lang w:eastAsia="en-US"/>
              </w:rPr>
            </w:pPr>
            <w:r w:rsidRPr="007E4C6D">
              <w:rPr>
                <w:rFonts w:eastAsia="Calibri"/>
              </w:rPr>
              <w:t>Мастерство исполнителя.</w:t>
            </w:r>
          </w:p>
          <w:p w:rsidR="00464D85" w:rsidRPr="007E4C6D" w:rsidRDefault="00464D85" w:rsidP="007E4C6D">
            <w:pPr>
              <w:jc w:val="both"/>
              <w:rPr>
                <w:rFonts w:eastAsia="Calibri"/>
                <w:lang w:eastAsia="en-US"/>
              </w:rPr>
            </w:pPr>
            <w:r w:rsidRPr="007E4C6D">
              <w:rPr>
                <w:rFonts w:eastAsia="Calibri"/>
                <w:lang w:eastAsia="en-US"/>
              </w:rPr>
              <w:t>Урок – игра.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="Calibri"/>
                <w:lang w:eastAsia="en-US"/>
              </w:rPr>
            </w:pPr>
            <w:r w:rsidRPr="007E4C6D">
              <w:rPr>
                <w:rFonts w:eastAsia="Calibri"/>
                <w:lang w:eastAsia="en-US"/>
              </w:rPr>
              <w:t>В каждой интонации спрятан человек.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color w:val="000000"/>
              </w:rPr>
            </w:pPr>
            <w:r w:rsidRPr="007E4C6D">
              <w:rPr>
                <w:rFonts w:eastAsiaTheme="minorHAnsi"/>
                <w:bCs/>
                <w:color w:val="000000"/>
              </w:rPr>
              <w:t>Музыкальные инструменты - гитара.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bCs/>
                <w:color w:val="000000"/>
              </w:rPr>
              <w:t>Музыкальный сказочник.</w:t>
            </w:r>
          </w:p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Урок – фантазия.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464D85" w:rsidRPr="007E4C6D" w:rsidTr="00464D85">
        <w:tc>
          <w:tcPr>
            <w:tcW w:w="540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 w:rsidRPr="007E4C6D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073" w:type="dxa"/>
          </w:tcPr>
          <w:p w:rsidR="00464D85" w:rsidRPr="007E4C6D" w:rsidRDefault="00464D85" w:rsidP="007E4C6D">
            <w:pPr>
              <w:jc w:val="both"/>
              <w:rPr>
                <w:rFonts w:eastAsia="Calibri"/>
              </w:rPr>
            </w:pPr>
            <w:r w:rsidRPr="007E4C6D">
              <w:rPr>
                <w:rFonts w:eastAsia="Calibri"/>
              </w:rPr>
              <w:t>«Рассвет на Москве-реке»</w:t>
            </w:r>
          </w:p>
          <w:p w:rsidR="00464D85" w:rsidRPr="007E4C6D" w:rsidRDefault="00464D85" w:rsidP="007E4C6D">
            <w:pPr>
              <w:jc w:val="both"/>
              <w:rPr>
                <w:rFonts w:eastAsia="Calibri"/>
              </w:rPr>
            </w:pPr>
            <w:r w:rsidRPr="007E4C6D">
              <w:rPr>
                <w:rFonts w:eastAsia="Calibri"/>
              </w:rPr>
              <w:t>Обобщение.</w:t>
            </w:r>
          </w:p>
        </w:tc>
        <w:tc>
          <w:tcPr>
            <w:tcW w:w="1418" w:type="dxa"/>
          </w:tcPr>
          <w:p w:rsidR="00464D85" w:rsidRPr="007E4C6D" w:rsidRDefault="00464D85" w:rsidP="007E4C6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7E4C6D" w:rsidRPr="007E4C6D" w:rsidRDefault="007E4C6D" w:rsidP="007E4C6D">
      <w:pPr>
        <w:spacing w:after="200"/>
        <w:jc w:val="both"/>
        <w:rPr>
          <w:rFonts w:eastAsiaTheme="minorHAnsi"/>
          <w:lang w:eastAsia="en-US"/>
        </w:rPr>
      </w:pPr>
    </w:p>
    <w:p w:rsidR="007E4C6D" w:rsidRPr="007E4C6D" w:rsidRDefault="007E4C6D" w:rsidP="007E4C6D">
      <w:pPr>
        <w:spacing w:after="200"/>
        <w:jc w:val="both"/>
        <w:rPr>
          <w:rFonts w:eastAsiaTheme="minorHAnsi"/>
          <w:lang w:eastAsia="en-US"/>
        </w:rPr>
      </w:pPr>
    </w:p>
    <w:p w:rsidR="007E4C6D" w:rsidRPr="00DD1818" w:rsidRDefault="007E4C6D" w:rsidP="007E4C6D">
      <w:pPr>
        <w:spacing w:after="200"/>
        <w:jc w:val="both"/>
        <w:rPr>
          <w:rFonts w:eastAsiaTheme="minorHAnsi"/>
          <w:lang w:eastAsia="en-US"/>
        </w:rPr>
      </w:pPr>
    </w:p>
    <w:p w:rsidR="00DD1818" w:rsidRPr="00DD1818" w:rsidRDefault="00DD1818" w:rsidP="00DD1818">
      <w:pPr>
        <w:spacing w:after="200"/>
        <w:jc w:val="both"/>
        <w:rPr>
          <w:rFonts w:eastAsiaTheme="minorHAnsi"/>
          <w:lang w:eastAsia="en-US"/>
        </w:rPr>
      </w:pPr>
    </w:p>
    <w:p w:rsidR="00DD1818" w:rsidRPr="00DD1818" w:rsidRDefault="00DD1818" w:rsidP="00DD18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818" w:rsidRPr="00DD1818" w:rsidRDefault="00DD1818" w:rsidP="00DD18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818" w:rsidRPr="00DD1818" w:rsidRDefault="00DD1818" w:rsidP="00DD18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818" w:rsidRPr="00DD1818" w:rsidRDefault="00DD1818" w:rsidP="00DD18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818" w:rsidRPr="00DD1818" w:rsidRDefault="00DD1818" w:rsidP="00DD18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1818" w:rsidRDefault="00DD1818" w:rsidP="00DD1818">
      <w:pPr>
        <w:contextualSpacing/>
      </w:pPr>
    </w:p>
    <w:sectPr w:rsidR="00DD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4"/>
      <w:numFmt w:val="decimal"/>
      <w:lvlText w:val="%1"/>
      <w:lvlJc w:val="left"/>
      <w:pPr>
        <w:tabs>
          <w:tab w:val="num" w:pos="3630"/>
        </w:tabs>
        <w:ind w:left="3630" w:hanging="360"/>
      </w:pPr>
      <w:rPr>
        <w:b/>
        <w:color w:val="000000"/>
        <w:sz w:val="28"/>
        <w:szCs w:val="28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7"/>
      <w:numFmt w:val="decimal"/>
      <w:lvlText w:val="%1"/>
      <w:lvlJc w:val="left"/>
      <w:pPr>
        <w:tabs>
          <w:tab w:val="num" w:pos="0"/>
        </w:tabs>
        <w:ind w:left="399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E5E6571"/>
    <w:multiLevelType w:val="hybridMultilevel"/>
    <w:tmpl w:val="B3D0A408"/>
    <w:lvl w:ilvl="0" w:tplc="4FE805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5E"/>
    <w:rsid w:val="00100FDD"/>
    <w:rsid w:val="00181D73"/>
    <w:rsid w:val="00356AD0"/>
    <w:rsid w:val="003720D3"/>
    <w:rsid w:val="00464D85"/>
    <w:rsid w:val="005A6E06"/>
    <w:rsid w:val="005B1D58"/>
    <w:rsid w:val="006C345E"/>
    <w:rsid w:val="007E4C6D"/>
    <w:rsid w:val="00841C99"/>
    <w:rsid w:val="00A10EA9"/>
    <w:rsid w:val="00B10C81"/>
    <w:rsid w:val="00C437DF"/>
    <w:rsid w:val="00C7687D"/>
    <w:rsid w:val="00D574CF"/>
    <w:rsid w:val="00D82EC0"/>
    <w:rsid w:val="00DD1818"/>
    <w:rsid w:val="00DD4150"/>
    <w:rsid w:val="00F55DD7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D4F33-9E11-4B1A-8A82-D0FB08D7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81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D1818"/>
  </w:style>
  <w:style w:type="table" w:customStyle="1" w:styleId="10">
    <w:name w:val="Сетка таблицы1"/>
    <w:basedOn w:val="a1"/>
    <w:next w:val="a3"/>
    <w:uiPriority w:val="59"/>
    <w:rsid w:val="00DD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18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D1818"/>
  </w:style>
  <w:style w:type="paragraph" w:styleId="a7">
    <w:name w:val="footer"/>
    <w:basedOn w:val="a"/>
    <w:link w:val="a8"/>
    <w:uiPriority w:val="99"/>
    <w:unhideWhenUsed/>
    <w:rsid w:val="00DD18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D1818"/>
  </w:style>
  <w:style w:type="paragraph" w:styleId="a9">
    <w:name w:val="No Spacing"/>
    <w:uiPriority w:val="1"/>
    <w:qFormat/>
    <w:rsid w:val="00DD18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1"/>
    <w:rsid w:val="00DD18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DD1818"/>
    <w:pPr>
      <w:shd w:val="clear" w:color="auto" w:fill="FFFFFF"/>
      <w:spacing w:line="0" w:lineRule="atLeast"/>
      <w:jc w:val="both"/>
    </w:pPr>
    <w:rPr>
      <w:sz w:val="20"/>
      <w:szCs w:val="20"/>
      <w:lang w:eastAsia="en-US"/>
    </w:rPr>
  </w:style>
  <w:style w:type="table" w:customStyle="1" w:styleId="9">
    <w:name w:val="Сетка таблицы9"/>
    <w:basedOn w:val="a1"/>
    <w:next w:val="a3"/>
    <w:uiPriority w:val="59"/>
    <w:rsid w:val="00DD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D18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DD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чм</cp:lastModifiedBy>
  <cp:revision>8</cp:revision>
  <dcterms:created xsi:type="dcterms:W3CDTF">2019-10-07T15:25:00Z</dcterms:created>
  <dcterms:modified xsi:type="dcterms:W3CDTF">2020-04-22T19:27:00Z</dcterms:modified>
</cp:coreProperties>
</file>