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DF" w:rsidRDefault="00C54ADF" w:rsidP="00C54ADF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  <w:bookmarkStart w:id="0" w:name="_GoBack"/>
      <w:bookmarkEnd w:id="0"/>
      <w:r w:rsidRPr="00C54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048" cy="9286875"/>
            <wp:effectExtent l="0" t="0" r="5080" b="0"/>
            <wp:docPr id="1" name="Рисунок 1" descr="C:\Users\чм\Desktop\титульники для сайта скан\титульники ВД физра\ВД физра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ВД физра\ВД физра 5-9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44" cy="92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DF" w:rsidRDefault="00C54ADF" w:rsidP="00FD5871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</w:p>
    <w:p w:rsidR="00C54ADF" w:rsidRDefault="00C54ADF" w:rsidP="00FD5871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</w:p>
    <w:p w:rsidR="00C54ADF" w:rsidRDefault="00C54ADF" w:rsidP="00FD5871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</w:p>
    <w:p w:rsidR="00C54ADF" w:rsidRDefault="00C54ADF" w:rsidP="00C54ADF">
      <w:pPr>
        <w:keepNext/>
        <w:keepLines/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</w:p>
    <w:p w:rsidR="00FD5871" w:rsidRPr="00AF286B" w:rsidRDefault="00FD5871" w:rsidP="00C54ADF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Cs/>
          <w:spacing w:val="2"/>
          <w:lang w:eastAsia="ru-RU"/>
        </w:rPr>
      </w:pPr>
      <w:r w:rsidRPr="00AF286B">
        <w:rPr>
          <w:rFonts w:ascii="Times New Roman" w:eastAsia="Calibri" w:hAnsi="Times New Roman" w:cs="Times New Roman"/>
          <w:b/>
          <w:iCs/>
          <w:spacing w:val="2"/>
          <w:lang w:eastAsia="ru-RU"/>
        </w:rPr>
        <w:lastRenderedPageBreak/>
        <w:t xml:space="preserve">Планируемые результаты </w:t>
      </w:r>
      <w:bookmarkStart w:id="1" w:name="_Toc434850693"/>
      <w:bookmarkStart w:id="2" w:name="_Toc435412690"/>
      <w:bookmarkStart w:id="3" w:name="_Toc453968163"/>
      <w:r w:rsidRPr="00AF286B">
        <w:rPr>
          <w:rFonts w:ascii="Times New Roman" w:eastAsia="Calibri" w:hAnsi="Times New Roman" w:cs="Times New Roman"/>
          <w:b/>
          <w:lang w:eastAsia="ru-RU"/>
        </w:rPr>
        <w:t>внеурочной деятельности «</w:t>
      </w:r>
      <w:r w:rsidR="00E431F2">
        <w:rPr>
          <w:rFonts w:ascii="Times New Roman" w:eastAsia="Calibri" w:hAnsi="Times New Roman" w:cs="Times New Roman"/>
          <w:b/>
          <w:lang w:eastAsia="ru-RU"/>
        </w:rPr>
        <w:t>Физическое воспитание</w:t>
      </w:r>
      <w:r w:rsidRPr="00AF286B">
        <w:rPr>
          <w:rFonts w:ascii="Times New Roman" w:eastAsia="Calibri" w:hAnsi="Times New Roman" w:cs="Times New Roman"/>
          <w:b/>
          <w:lang w:eastAsia="ru-RU"/>
        </w:rPr>
        <w:t>»</w:t>
      </w:r>
    </w:p>
    <w:bookmarkEnd w:id="1"/>
    <w:bookmarkEnd w:id="2"/>
    <w:bookmarkEnd w:id="3"/>
    <w:p w:rsidR="00FD5871" w:rsidRPr="00AF286B" w:rsidRDefault="00E431F2" w:rsidP="00C54A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Личностные, метапредметные, предметные.</w:t>
      </w:r>
    </w:p>
    <w:p w:rsidR="00FD5871" w:rsidRPr="00AF286B" w:rsidRDefault="00FD5871" w:rsidP="00FD5871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Уважение к Отечеству, к прошлому и настоящему многонационального народа России.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Сформированность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ценности здорового и безопасного образа жизни.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патриотического сознания и гражданской позиции личности.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     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ценности здорового и безопасного образа жизни.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патриотического сознания и гражданской позиции личности.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     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ценности здорового и безопасного образа жизни.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духовно-нравственной культуры, чувства толерантности и 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ценностного отношения 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к физической культуре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8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патриотического сознания и гражданской позиции личности,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ценности здорового и безопасного образа жизни.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духовно-нравственной культуры, чувства толерантности и 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ценностного отношения 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к физической культуре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>, как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составной и неотъемлемой части общечеловеческой культур.</w:t>
      </w:r>
    </w:p>
    <w:p w:rsidR="00FD5871" w:rsidRPr="00AF286B" w:rsidRDefault="00FD5871" w:rsidP="00FD5871">
      <w:pPr>
        <w:widowControl w:val="0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9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патриотического сознания и гражданской позиции личности,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Развитость эстетического и этического сознания через освоение культуры движения и культуры тела.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ценности здорового и безопасного образа жизни.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духовно-нравственной культуры, чувства толерантности и 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ценностного отношения 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к физической культуре</w:t>
      </w:r>
      <w:r w:rsidRPr="00AF286B">
        <w:rPr>
          <w:rFonts w:ascii="Times New Roman" w:eastAsia="Times New Roman" w:hAnsi="Times New Roman" w:cs="Times New Roman"/>
          <w:bCs/>
          <w:color w:val="000000"/>
          <w:lang w:eastAsia="ru-RU"/>
        </w:rPr>
        <w:t>, как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составной и неотъемлемой части общечеловеческой культуры.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Метапредметные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Регулятивные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свое мнение;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Регулятивные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</w: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аналогии) и делать выводы;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культурой активного использования информационно – поисковых систем.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Регулятивные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культурой активного использования информационно – поисковых систем.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8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Регулятивные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культурой активного использования информационно – поисковых систем.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9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поиск средств ее осуществления;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Регулятивные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Познавательные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культурой активного использования информационно – поисковых систем.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Коммуникативные универсальные учебные деи</w:t>
      </w:r>
      <w:r w:rsidRPr="00AF286B">
        <w:rPr>
          <w:rFonts w:ascii="Tahoma" w:eastAsia="Times New Roman" w:hAnsi="Tahoma" w:cs="Tahoma"/>
          <w:b/>
          <w:i/>
          <w:color w:val="000000"/>
          <w:lang w:eastAsia="ru-RU"/>
        </w:rPr>
        <w:t>̆</w:t>
      </w:r>
      <w:r w:rsidRPr="00AF28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ствия.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color w:val="000000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E1920" w:rsidRPr="00AF286B" w:rsidRDefault="008E1920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FD58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5 класс</w:t>
      </w:r>
    </w:p>
    <w:p w:rsidR="00FD5871" w:rsidRPr="00AF286B" w:rsidRDefault="00FD5871" w:rsidP="00FD587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E431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Предметные </w:t>
      </w:r>
    </w:p>
    <w:p w:rsidR="00FD5871" w:rsidRPr="00AF286B" w:rsidRDefault="00FD5871" w:rsidP="00E43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научится: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рассматривать физическую культуру как явление культуры, выделять исторические этапы ее развития;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досуга;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286B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286B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5871" w:rsidRPr="00AF286B" w:rsidRDefault="00FD5871" w:rsidP="00E431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1D92" w:rsidRDefault="00E81D92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FD5871" w:rsidRPr="00AF286B" w:rsidRDefault="00FD5871" w:rsidP="00E43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научится: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286B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286B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5871" w:rsidRDefault="00FD5871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1D92" w:rsidRDefault="00E81D92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1D92" w:rsidRDefault="00E81D92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431F2" w:rsidRPr="00AF286B" w:rsidRDefault="00E431F2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FD5871" w:rsidRPr="00AF286B" w:rsidRDefault="00FD5871" w:rsidP="00E43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научится: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286B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286B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осуществлять судейство по одному из осваиваемых видов спорта; 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проплывать учебную дистанцию вольным стилем.</w:t>
      </w:r>
    </w:p>
    <w:p w:rsidR="008E1920" w:rsidRPr="00AF286B" w:rsidRDefault="008E1920" w:rsidP="00E431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5871" w:rsidRPr="00AF286B" w:rsidRDefault="00FD5871" w:rsidP="00E431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>8 класс</w:t>
      </w:r>
    </w:p>
    <w:p w:rsidR="00FD5871" w:rsidRPr="00AF286B" w:rsidRDefault="00FD5871" w:rsidP="00E43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Обучающийся научится: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286B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выполнять передвижения на лыжах различными способами, демонстрировать технику </w:t>
      </w:r>
      <w:r w:rsidRPr="00AF286B">
        <w:rPr>
          <w:rFonts w:ascii="Times New Roman" w:eastAsia="Times New Roman" w:hAnsi="Times New Roman" w:cs="Times New Roman"/>
        </w:rPr>
        <w:lastRenderedPageBreak/>
        <w:t>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F286B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осуществлять судейство по одному из осваиваемых видов спорта; 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i/>
          <w:spacing w:val="2"/>
        </w:rPr>
      </w:pPr>
      <w:r w:rsidRPr="00AF286B">
        <w:rPr>
          <w:rFonts w:ascii="Times New Roman" w:eastAsia="Times New Roman" w:hAnsi="Times New Roman" w:cs="Times New Roman"/>
        </w:rPr>
        <w:t>проплывать учебную дистанцию вольным стилем.</w:t>
      </w:r>
    </w:p>
    <w:p w:rsidR="00FD5871" w:rsidRPr="00AF286B" w:rsidRDefault="00FD5871" w:rsidP="00E431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lang w:eastAsia="ru-RU"/>
        </w:rPr>
      </w:pPr>
    </w:p>
    <w:p w:rsidR="00FD5871" w:rsidRPr="00AF286B" w:rsidRDefault="00FD5871" w:rsidP="00E4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lang w:eastAsia="ru-RU"/>
        </w:rPr>
      </w:pPr>
      <w:r w:rsidRPr="00AF286B">
        <w:rPr>
          <w:rFonts w:ascii="Times New Roman" w:eastAsia="Times New Roman" w:hAnsi="Times New Roman" w:cs="Times New Roman"/>
          <w:b/>
          <w:iCs/>
          <w:color w:val="000000"/>
          <w:spacing w:val="2"/>
          <w:lang w:eastAsia="ru-RU"/>
        </w:rPr>
        <w:t>9 класс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286B">
        <w:rPr>
          <w:rFonts w:ascii="Times New Roman" w:eastAsia="Times New Roman" w:hAnsi="Times New Roman" w:cs="Times New Roman"/>
          <w:b/>
        </w:rPr>
        <w:t xml:space="preserve">Выпускник научится: 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классифицировать физические упражнения по их функциональной направленности, планировать </w:t>
      </w:r>
      <w:r w:rsidRPr="00AF286B">
        <w:rPr>
          <w:rFonts w:ascii="Times New Roman" w:eastAsia="Times New Roman" w:hAnsi="Times New Roman" w:cs="Times New Roman"/>
        </w:rPr>
        <w:lastRenderedPageBreak/>
        <w:t>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F286B">
        <w:rPr>
          <w:rFonts w:ascii="Times New Roman" w:eastAsia="Times New Roman" w:hAnsi="Times New Roman" w:cs="Times New Roman"/>
          <w:lang w:eastAsia="ru-RU"/>
        </w:rPr>
        <w:t>выполнять легкоатлетические действия (бег, прыжки, метания и броски мячей);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FD5871" w:rsidRPr="00AF286B" w:rsidRDefault="00FD5871" w:rsidP="00E431F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упражнения для оценки уровня индивидуального развития основных физических качеств.</w:t>
      </w:r>
    </w:p>
    <w:p w:rsidR="00FD5871" w:rsidRPr="00AF286B" w:rsidRDefault="00FD5871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F286B">
        <w:rPr>
          <w:rFonts w:ascii="Times New Roman" w:eastAsia="Times New Roman" w:hAnsi="Times New Roman" w:cs="Times New Roman"/>
          <w:b/>
        </w:rPr>
        <w:t>Выпускник получит возможность научиться: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 xml:space="preserve">осуществлять судейство по одному из осваиваемых видов спорта; </w:t>
      </w:r>
    </w:p>
    <w:p w:rsidR="00FD5871" w:rsidRPr="00AF286B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5871" w:rsidRDefault="00FD5871" w:rsidP="00E431F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AF286B">
        <w:rPr>
          <w:rFonts w:ascii="Times New Roman" w:eastAsia="Times New Roman" w:hAnsi="Times New Roman" w:cs="Times New Roman"/>
        </w:rPr>
        <w:t>проплывать учебную дистанцию вольным стили.</w:t>
      </w:r>
    </w:p>
    <w:p w:rsidR="00153199" w:rsidRDefault="00153199" w:rsidP="00E431F2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:rsidR="00FD5871" w:rsidRDefault="00FD5871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Pr="00E431F2" w:rsidRDefault="00E431F2" w:rsidP="00E4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2. Содержание учебного предмета, курса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80" w:firstLine="6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86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видов спорта, входящих в программу Олимпийских игр.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в современном обществе.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64"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64" w:right="22"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58"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50" w:righ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Техническая подготовка. Техника движений и её основные показатели.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Всестороннее и гармоничное физическое развитие.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подготовка.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и здоровый образ жизни. Допинг. Концепция честного спорта.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Профессионально-прикладная физическая подготовка.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8" w:right="72" w:firstLine="3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 и его основное содержание.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8" w:righ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2" w:right="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2" w:right="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Восстановительный массаж.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9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помощь во время занятий физической культурой и спортом.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806" w:firstLine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E431F2" w:rsidRPr="00E431F2" w:rsidRDefault="00E431F2" w:rsidP="00E431F2">
      <w:pPr>
        <w:numPr>
          <w:ilvl w:val="0"/>
          <w:numId w:val="77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14"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E431F2" w:rsidRPr="00E431F2" w:rsidRDefault="00E431F2" w:rsidP="00E431F2">
      <w:pPr>
        <w:numPr>
          <w:ilvl w:val="0"/>
          <w:numId w:val="77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14" w:righ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2"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8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104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E431F2" w:rsidRPr="00E431F2" w:rsidRDefault="00E431F2" w:rsidP="00E431F2">
      <w:pPr>
        <w:numPr>
          <w:ilvl w:val="0"/>
          <w:numId w:val="78"/>
        </w:num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left="28"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E431F2" w:rsidRPr="00E431F2" w:rsidRDefault="00E431F2" w:rsidP="00E431F2">
      <w:pPr>
        <w:numPr>
          <w:ilvl w:val="0"/>
          <w:numId w:val="78"/>
        </w:num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Гимнастика с основами акробатики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упражнения. Прыжковые упражнения. Метание малого мяча. Метание набивного мяча.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гонки.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лыжах. Подъемы, спуски, повороты, торможения.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Спортивные игры.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Игра по правилам.</w:t>
      </w:r>
      <w:r w:rsidRPr="00E43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Игра по правилам. Футбол. Игра по правилам.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Прикладно-ориентированная подготовка.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Прикладно-ориентированные упражнения.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  <w:r w:rsidRPr="00E43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E431F2" w:rsidRPr="00E431F2" w:rsidRDefault="00E431F2" w:rsidP="00E43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</w:p>
    <w:p w:rsidR="00E431F2" w:rsidRPr="00E431F2" w:rsidRDefault="00E431F2" w:rsidP="00E4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 w:rsidR="00E431F2" w:rsidRPr="00E431F2" w:rsidRDefault="00E431F2" w:rsidP="00E431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Футбол. </w:t>
      </w:r>
    </w:p>
    <w:p w:rsidR="00E431F2" w:rsidRPr="00E431F2" w:rsidRDefault="00E431F2" w:rsidP="00E4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силы, выносливости.</w:t>
      </w:r>
    </w:p>
    <w:p w:rsidR="00E431F2" w:rsidRPr="00E431F2" w:rsidRDefault="00E431F2" w:rsidP="00E431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</w:t>
      </w:r>
      <w:r w:rsidRPr="00E43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выполнению нормативов Всероссийского физкультурно-спортивного комплекса «Готов к труду и обороне» (ГТО)»;</w:t>
      </w:r>
    </w:p>
    <w:p w:rsidR="00E431F2" w:rsidRPr="00E431F2" w:rsidRDefault="00E431F2" w:rsidP="00E4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7FD0" w:rsidRDefault="00617FD0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431F2" w:rsidRDefault="00E431F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81D92" w:rsidRDefault="00E81D92" w:rsidP="00E431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76543" w:rsidRPr="00276543" w:rsidRDefault="00276543" w:rsidP="00276543">
      <w:pPr>
        <w:pStyle w:val="a8"/>
        <w:numPr>
          <w:ilvl w:val="0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76543">
        <w:rPr>
          <w:rFonts w:ascii="Times New Roman" w:hAnsi="Times New Roman" w:cs="Times New Roman"/>
          <w:b/>
          <w:sz w:val="28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276543" w:rsidRDefault="00276543" w:rsidP="00276543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 класс </w:t>
      </w:r>
    </w:p>
    <w:p w:rsidR="00276543" w:rsidRDefault="00276543" w:rsidP="00276543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в неделю: 1 часа</w:t>
      </w:r>
    </w:p>
    <w:p w:rsidR="00276543" w:rsidRDefault="00276543" w:rsidP="00276543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в год: 34 часов</w:t>
      </w:r>
    </w:p>
    <w:p w:rsidR="00AA7A40" w:rsidRPr="00AA7A40" w:rsidRDefault="00AA7A40" w:rsidP="00AA7A40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8217"/>
        <w:gridCol w:w="1081"/>
      </w:tblGrid>
      <w:tr w:rsidR="00AA7A40" w:rsidRPr="00DB2259" w:rsidTr="00AA7A40">
        <w:tc>
          <w:tcPr>
            <w:tcW w:w="615" w:type="dxa"/>
            <w:vAlign w:val="center"/>
          </w:tcPr>
          <w:p w:rsidR="00AA7A40" w:rsidRPr="00A475CF" w:rsidRDefault="00AA7A40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AA7A40" w:rsidRPr="00A475CF" w:rsidRDefault="00AA7A40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217" w:type="dxa"/>
            <w:vAlign w:val="center"/>
          </w:tcPr>
          <w:p w:rsidR="00AA7A40" w:rsidRPr="00A475CF" w:rsidRDefault="00AA7A40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081" w:type="dxa"/>
            <w:vAlign w:val="center"/>
          </w:tcPr>
          <w:p w:rsidR="00AA7A40" w:rsidRPr="00A475CF" w:rsidRDefault="00AA7A40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AA7A40" w:rsidRPr="00A475CF" w:rsidRDefault="00AA7A40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AA7A40" w:rsidRPr="00DB2259" w:rsidTr="00AA7A40">
        <w:tc>
          <w:tcPr>
            <w:tcW w:w="8832" w:type="dxa"/>
            <w:gridSpan w:val="2"/>
          </w:tcPr>
          <w:p w:rsidR="00AA7A40" w:rsidRPr="00A475CF" w:rsidRDefault="00AA7A40" w:rsidP="00B92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AA7A40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спринтерского бега 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397018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Становлении и развитии </w:t>
            </w:r>
            <w:r w:rsidRPr="004573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Олимпийских игр современности.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физкультурно-спортивный комплекс</w:t>
            </w: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 и обороне» (ГТО)»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B32D26">
        <w:tc>
          <w:tcPr>
            <w:tcW w:w="8832" w:type="dxa"/>
            <w:gridSpan w:val="2"/>
          </w:tcPr>
          <w:p w:rsidR="00AA7A40" w:rsidRPr="004573AC" w:rsidRDefault="00AA7A40" w:rsidP="00AA7A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AA7A40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E43A95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Волейбол.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497D08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A475CF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7" w:type="dxa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425E5B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перелезаний, кувырков, равновесия.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кувырков.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267C8F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и попеременный ход.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плугом при спуске.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на склоне 40-45'.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со средней скоростью.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спринт.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E13598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5E2A60">
        <w:tc>
          <w:tcPr>
            <w:tcW w:w="8832" w:type="dxa"/>
            <w:gridSpan w:val="2"/>
          </w:tcPr>
          <w:p w:rsidR="00AA7A40" w:rsidRPr="004573AC" w:rsidRDefault="00AA7A40" w:rsidP="00AA7A4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AA7A40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7" w:type="dxa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Ведение мяча по прямой и с изменением направления.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8A0846">
        <w:tc>
          <w:tcPr>
            <w:tcW w:w="8832" w:type="dxa"/>
            <w:gridSpan w:val="2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7" w:type="dxa"/>
          </w:tcPr>
          <w:p w:rsidR="00AA7A40" w:rsidRPr="00A475CF" w:rsidRDefault="00AA7A40" w:rsidP="00AA7A4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Прием мяча снизу двумя руками с набрасывания, с передачи сверху.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423C2D">
        <w:tc>
          <w:tcPr>
            <w:tcW w:w="8832" w:type="dxa"/>
            <w:gridSpan w:val="2"/>
          </w:tcPr>
          <w:p w:rsidR="00AA7A40" w:rsidRPr="00A475CF" w:rsidRDefault="00AA7A40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AA7A40" w:rsidRPr="00A475CF" w:rsidRDefault="00AA7A40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Повороты с мячом. Остановка двумя шагами и прыжком.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E70CF7">
        <w:tc>
          <w:tcPr>
            <w:tcW w:w="8832" w:type="dxa"/>
            <w:gridSpan w:val="2"/>
          </w:tcPr>
          <w:p w:rsidR="00AA7A40" w:rsidRPr="00A475CF" w:rsidRDefault="00AA7A40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AA7A40" w:rsidRPr="00A475CF" w:rsidRDefault="004C6684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AA7A40">
        <w:tc>
          <w:tcPr>
            <w:tcW w:w="615" w:type="dxa"/>
          </w:tcPr>
          <w:p w:rsidR="00AA7A40" w:rsidRPr="004C6684" w:rsidRDefault="004C6684" w:rsidP="00AA7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7" w:type="dxa"/>
          </w:tcPr>
          <w:p w:rsidR="00AA7A40" w:rsidRPr="004573AC" w:rsidRDefault="00AA7A40" w:rsidP="00AA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081" w:type="dxa"/>
          </w:tcPr>
          <w:p w:rsidR="00AA7A40" w:rsidRPr="004C6684" w:rsidRDefault="004C6684" w:rsidP="004C668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A40" w:rsidRPr="00DB2259" w:rsidTr="00130090">
        <w:tc>
          <w:tcPr>
            <w:tcW w:w="8832" w:type="dxa"/>
            <w:gridSpan w:val="2"/>
          </w:tcPr>
          <w:p w:rsidR="00AA7A40" w:rsidRPr="00AA7A40" w:rsidRDefault="00AA7A40" w:rsidP="00AA7A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A7A40" w:rsidRPr="00AA7A40" w:rsidRDefault="00AA7A40" w:rsidP="00AA7A4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81D92" w:rsidRDefault="00E81D92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tLeast"/>
        <w:rPr>
          <w:rFonts w:ascii="Times New Roman" w:hAnsi="Times New Roman"/>
          <w:b/>
          <w:sz w:val="32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Default="004C6684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</w:t>
      </w:r>
      <w:r w:rsidRPr="00AA7A40">
        <w:rPr>
          <w:rFonts w:ascii="Times New Roman" w:hAnsi="Times New Roman"/>
          <w:b/>
          <w:sz w:val="28"/>
        </w:rPr>
        <w:t xml:space="preserve"> класс </w:t>
      </w:r>
    </w:p>
    <w:p w:rsidR="00276543" w:rsidRPr="00AA7A40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неделю: 1 часа</w:t>
      </w:r>
    </w:p>
    <w:p w:rsidR="004C6684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год: 34 часов</w:t>
      </w: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8217"/>
        <w:gridCol w:w="1081"/>
      </w:tblGrid>
      <w:tr w:rsidR="004C6684" w:rsidRPr="00DB2259" w:rsidTr="00B925D1">
        <w:tc>
          <w:tcPr>
            <w:tcW w:w="615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217" w:type="dxa"/>
            <w:vAlign w:val="center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081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спринтерского бега 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Низкий старт. Подтягивание на перекладине.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Бег 60м.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hAnsi="Times New Roman"/>
                <w:sz w:val="24"/>
                <w:szCs w:val="24"/>
                <w:lang w:val="ru"/>
              </w:rPr>
              <w:t>Прыжки через скакалку.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030CE">
              <w:rPr>
                <w:rFonts w:ascii="Times New Roman" w:eastAsia="Calibri" w:hAnsi="Times New Roman" w:cs="Times New Roman"/>
                <w:iCs/>
                <w:sz w:val="24"/>
              </w:rPr>
              <w:t>Выдающиеся до</w:t>
            </w:r>
            <w:r w:rsidRPr="00C030CE">
              <w:rPr>
                <w:rFonts w:ascii="Times New Roman" w:eastAsia="Calibri" w:hAnsi="Times New Roman" w:cs="Times New Roman"/>
                <w:iCs/>
                <w:sz w:val="24"/>
              </w:rPr>
              <w:softHyphen/>
              <w:t>стижения отечественных спортсменов на Олимпийских играх.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C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Волейбол.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кувырков.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Попеременный двушажный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Поворот и торможение в движении «упором».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Подъём «ёлочкой». Торможение «упором».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Одновременный двушажный ход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со средней скоростью.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спринт.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7" w:type="dxa"/>
          </w:tcPr>
          <w:p w:rsidR="004C6684" w:rsidRPr="00A475CF" w:rsidRDefault="00617FD0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Ведение мяча по прямой и с изменением направления.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Прием мяча снизу двумя руками с набрасывания, с передачи сверху.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Повороты с мячом. Остановка двумя шагами и прыжком.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Метание набивного мяча на дальность.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A7A40" w:rsidRDefault="00617FD0" w:rsidP="00617F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617FD0" w:rsidRPr="00AA7A40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tLeast"/>
        <w:rPr>
          <w:rFonts w:ascii="Times New Roman" w:hAnsi="Times New Roman"/>
          <w:b/>
          <w:sz w:val="32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Default="004C6684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Pr="00AA7A40">
        <w:rPr>
          <w:rFonts w:ascii="Times New Roman" w:hAnsi="Times New Roman"/>
          <w:b/>
          <w:sz w:val="28"/>
        </w:rPr>
        <w:t xml:space="preserve"> класс </w:t>
      </w:r>
    </w:p>
    <w:p w:rsidR="00276543" w:rsidRPr="00AA7A40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неделю: 1 часа</w:t>
      </w:r>
    </w:p>
    <w:p w:rsidR="004C6684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год: 34 часов</w:t>
      </w: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8217"/>
        <w:gridCol w:w="1081"/>
      </w:tblGrid>
      <w:tr w:rsidR="004C6684" w:rsidRPr="00DB2259" w:rsidTr="00B925D1">
        <w:tc>
          <w:tcPr>
            <w:tcW w:w="615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217" w:type="dxa"/>
            <w:vAlign w:val="center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081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Низкий старт. Подтягивание на перекладине.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Прыжок в длину с места. </w:t>
            </w: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Метание малого мяча </w:t>
            </w: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с места и с 4-5 шагов разбега</w:t>
            </w: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Прыжок в длину с разбега. </w:t>
            </w: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hAnsi="Times New Roman"/>
                <w:sz w:val="24"/>
                <w:szCs w:val="24"/>
                <w:lang w:val="ru"/>
              </w:rPr>
              <w:t>Прыжки через скакалку.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</w:tcPr>
          <w:p w:rsidR="00617FD0" w:rsidRPr="00977BD8" w:rsidRDefault="00617FD0" w:rsidP="00617FD0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77BD8">
              <w:rPr>
                <w:rFonts w:ascii="Times New Roman" w:eastAsia="Calibri" w:hAnsi="Times New Roman" w:cs="Times New Roman"/>
                <w:iCs/>
                <w:sz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</w:tcPr>
          <w:p w:rsidR="00617FD0" w:rsidRPr="00764480" w:rsidRDefault="00617FD0" w:rsidP="00617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48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Волейбол.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кувырков.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гимнастической полосы препятствий. Элементы перелезаний, кувырков, равновесия.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 Попеременный двушажный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изученных лыжных ходов.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Преодоление небольших трамплинов.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спринт.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4573AC" w:rsidRDefault="00617FD0" w:rsidP="00617FD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617FD0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Ведение мяча по прямой и с изменением направления.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Прием мяча снизу двумя руками с набрасывания, с передачи сверху.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Повороты с мячом. Остановка двумя шагами и прыжком.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Прыжок в длину с разбега.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A7A40" w:rsidRDefault="00617FD0" w:rsidP="00617F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617FD0" w:rsidRPr="00AA7A40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tLeast"/>
        <w:rPr>
          <w:rFonts w:ascii="Times New Roman" w:hAnsi="Times New Roman"/>
          <w:b/>
          <w:sz w:val="32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Default="004C6684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</w:t>
      </w:r>
      <w:r w:rsidRPr="00AA7A40">
        <w:rPr>
          <w:rFonts w:ascii="Times New Roman" w:hAnsi="Times New Roman"/>
          <w:b/>
          <w:sz w:val="28"/>
        </w:rPr>
        <w:t xml:space="preserve"> класс </w:t>
      </w:r>
    </w:p>
    <w:p w:rsidR="00276543" w:rsidRPr="00AA7A40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неделю: 1 часа</w:t>
      </w:r>
    </w:p>
    <w:p w:rsidR="004C6684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год: 34 часов</w:t>
      </w: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8217"/>
        <w:gridCol w:w="1081"/>
      </w:tblGrid>
      <w:tr w:rsidR="004C6684" w:rsidRPr="00DB2259" w:rsidTr="00B925D1">
        <w:tc>
          <w:tcPr>
            <w:tcW w:w="615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217" w:type="dxa"/>
            <w:vAlign w:val="center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081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3-4 мин.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Низкий старт. Подтягивание на перекладине.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Бег 60м</w:t>
            </w: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Метание мяча на дальность с разбега.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hAnsi="Times New Roman"/>
                <w:sz w:val="24"/>
                <w:szCs w:val="24"/>
                <w:lang w:val="ru"/>
              </w:rPr>
              <w:t>Прыжки через скакалку.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</w:tcPr>
          <w:p w:rsidR="00617FD0" w:rsidRPr="00977BD8" w:rsidRDefault="00617FD0" w:rsidP="00617FD0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77BD8">
              <w:rPr>
                <w:rFonts w:ascii="Times New Roman" w:eastAsia="Calibri" w:hAnsi="Times New Roman" w:cs="Times New Roman"/>
                <w:iCs/>
                <w:sz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</w:tcPr>
          <w:p w:rsidR="00617FD0" w:rsidRPr="00977BD8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</w:tcPr>
          <w:p w:rsidR="004C6684" w:rsidRPr="004573AC" w:rsidRDefault="004C6684" w:rsidP="00B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Волейбол.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кувырков.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D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четырехшажный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неровностей трассы.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со средней скоростью.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: отработка техники. Переходы с хода на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спринт.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Ведение мяча по прямой и с изменением направления.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Прием мяча снизу двумя руками с набрасывания, с передачи сверху.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hAnsi="Times New Roman"/>
                <w:sz w:val="24"/>
                <w:szCs w:val="24"/>
                <w:lang w:val="ru"/>
              </w:rPr>
              <w:t>Повороты с мячом. Остановка двумя шагами и прыжком.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Прыжок в длину с разбега.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A7A40" w:rsidRDefault="004C6684" w:rsidP="00B925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C6684" w:rsidRPr="00AA7A40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tLeast"/>
        <w:rPr>
          <w:rFonts w:ascii="Times New Roman" w:hAnsi="Times New Roman"/>
          <w:b/>
          <w:sz w:val="32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276543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Default="004C6684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9</w:t>
      </w:r>
      <w:r w:rsidRPr="00AA7A40">
        <w:rPr>
          <w:rFonts w:ascii="Times New Roman" w:hAnsi="Times New Roman"/>
          <w:b/>
          <w:sz w:val="28"/>
        </w:rPr>
        <w:t xml:space="preserve"> класс </w:t>
      </w:r>
    </w:p>
    <w:p w:rsidR="00276543" w:rsidRPr="00AA7A40" w:rsidRDefault="00276543" w:rsidP="004C6684">
      <w:pPr>
        <w:spacing w:after="0" w:line="240" w:lineRule="atLeast"/>
        <w:ind w:firstLine="284"/>
        <w:jc w:val="center"/>
        <w:rPr>
          <w:rFonts w:ascii="Times New Roman" w:hAnsi="Times New Roman"/>
          <w:b/>
          <w:sz w:val="28"/>
        </w:rPr>
      </w:pP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неделю: 1 часа</w:t>
      </w:r>
    </w:p>
    <w:p w:rsidR="004C6684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  <w:r w:rsidRPr="00AA7A40">
        <w:rPr>
          <w:rFonts w:ascii="Times New Roman" w:hAnsi="Times New Roman"/>
          <w:b/>
          <w:sz w:val="28"/>
        </w:rPr>
        <w:t>Количество часов в год: 34 часов</w:t>
      </w:r>
    </w:p>
    <w:p w:rsidR="004C6684" w:rsidRPr="00AA7A40" w:rsidRDefault="004C6684" w:rsidP="004C6684">
      <w:pPr>
        <w:spacing w:after="0" w:line="240" w:lineRule="atLeast"/>
        <w:ind w:firstLine="284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8217"/>
        <w:gridCol w:w="1081"/>
      </w:tblGrid>
      <w:tr w:rsidR="004C6684" w:rsidRPr="00DB2259" w:rsidTr="00B925D1">
        <w:tc>
          <w:tcPr>
            <w:tcW w:w="615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№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8217" w:type="dxa"/>
            <w:vAlign w:val="center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Раздел/Тема урока</w:t>
            </w:r>
          </w:p>
        </w:tc>
        <w:tc>
          <w:tcPr>
            <w:tcW w:w="1081" w:type="dxa"/>
            <w:vAlign w:val="center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A475CF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 Бег в медленном темпе 2-3 мин.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Низкий старт.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Скоростной бег.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Подтягивание на перекладине.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Челночный бег 3х10м.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и много скоки.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Прыжок в длину с разбега. Наклон вперед.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Броски набивного мяча.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</w:tcPr>
          <w:p w:rsidR="00617FD0" w:rsidRPr="00C030C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hAnsi="Times New Roman"/>
                <w:sz w:val="24"/>
                <w:szCs w:val="24"/>
                <w:lang w:val="ru"/>
              </w:rPr>
              <w:t>Прыжки через скакалку.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</w:tcPr>
          <w:p w:rsidR="00617FD0" w:rsidRPr="00A96C8E" w:rsidRDefault="00617FD0" w:rsidP="00617FD0">
            <w:pPr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A96C8E">
              <w:rPr>
                <w:rFonts w:ascii="Times New Roman" w:eastAsia="Calibri" w:hAnsi="Times New Roman" w:cs="Times New Roman"/>
                <w:iCs/>
                <w:sz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</w:tcPr>
          <w:p w:rsidR="00617FD0" w:rsidRPr="00A96C8E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hAnsi="Times New Roman" w:cs="Times New Roman"/>
                <w:sz w:val="24"/>
                <w:szCs w:val="24"/>
              </w:rPr>
              <w:t>Комплексы дыхательной гимнастики и гимнастики для профилактики нарушений зрения.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</w:tcPr>
          <w:p w:rsidR="004C6684" w:rsidRPr="004573AC" w:rsidRDefault="004C6684" w:rsidP="00B9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Техника перемещения в футболе: ускорения, остановки, повороты, перемещения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Волейбол.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7" w:type="dxa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Акробатические упражнения: кувырки, стойки на лопатках и на голове и руках, «мост».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/>
              </w:rPr>
              <w:t>Висы и упоры. Подъем туловища.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Элементы кувырков.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вариант).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неровностей трассы.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изученных лыжных ходов.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со средней скоростью.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Одновременный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ход 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коньковый ход</w:t>
            </w: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: отработка техники.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спринт.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мнастика с основами акробатики</w:t>
            </w:r>
          </w:p>
        </w:tc>
        <w:tc>
          <w:tcPr>
            <w:tcW w:w="1081" w:type="dxa"/>
          </w:tcPr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Акробатические упражнения: кувырки, стойки, комбинации.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hAnsi="Times New Roman"/>
                <w:sz w:val="24"/>
                <w:szCs w:val="24"/>
              </w:rPr>
              <w:t>Висы и упоры. Поднимание туловища за 1 мин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Строевые упражнения.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4573AC" w:rsidRDefault="004C6684" w:rsidP="00B925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Спортивные игры </w:t>
            </w:r>
          </w:p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81" w:type="dxa"/>
          </w:tcPr>
          <w:p w:rsid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C6684" w:rsidRPr="00A475CF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7" w:type="dxa"/>
          </w:tcPr>
          <w:p w:rsidR="004C6684" w:rsidRPr="00A475CF" w:rsidRDefault="00617FD0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8E">
              <w:rPr>
                <w:rFonts w:ascii="Times New Roman" w:hAnsi="Times New Roman"/>
                <w:sz w:val="24"/>
                <w:szCs w:val="24"/>
                <w:lang w:val="ru"/>
              </w:rPr>
              <w:t>Удары по воротам с разбега. Игра вратаря.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615" w:type="dxa"/>
          </w:tcPr>
          <w:p w:rsidR="004C6684" w:rsidRPr="004C6684" w:rsidRDefault="004C6684" w:rsidP="00B925D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7" w:type="dxa"/>
          </w:tcPr>
          <w:p w:rsidR="004C6684" w:rsidRPr="00A475CF" w:rsidRDefault="00617FD0" w:rsidP="00B925D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C8E">
              <w:rPr>
                <w:rFonts w:ascii="Times New Roman" w:hAnsi="Times New Roman"/>
                <w:sz w:val="24"/>
                <w:szCs w:val="24"/>
                <w:lang w:val="ru"/>
              </w:rPr>
              <w:t xml:space="preserve">Прием мяча снизу двумя руками </w:t>
            </w:r>
            <w:r w:rsidRPr="00A96C8E">
              <w:rPr>
                <w:rFonts w:ascii="Times New Roman" w:hAnsi="Times New Roman"/>
                <w:sz w:val="24"/>
                <w:szCs w:val="24"/>
              </w:rPr>
              <w:t>над собой и с подачи.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684" w:rsidRPr="00DB2259" w:rsidTr="00B925D1">
        <w:tc>
          <w:tcPr>
            <w:tcW w:w="8832" w:type="dxa"/>
            <w:gridSpan w:val="2"/>
          </w:tcPr>
          <w:p w:rsidR="004C6684" w:rsidRPr="00A475CF" w:rsidRDefault="004C6684" w:rsidP="00B9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081" w:type="dxa"/>
          </w:tcPr>
          <w:p w:rsidR="004C6684" w:rsidRPr="004C6684" w:rsidRDefault="004C6684" w:rsidP="00B925D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hAnsi="Times New Roman"/>
                <w:sz w:val="24"/>
                <w:szCs w:val="24"/>
              </w:rPr>
              <w:t>Ловля мяча после отскока от пола. Ловля и передача мяча с сопротивлением соперника.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475CF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081" w:type="dxa"/>
          </w:tcPr>
          <w:p w:rsidR="00617FD0" w:rsidRPr="00A475CF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Челночный бег 3х10м.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8E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Метание мяча на дальность.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615" w:type="dxa"/>
          </w:tcPr>
          <w:p w:rsidR="00617FD0" w:rsidRPr="004C6684" w:rsidRDefault="00617FD0" w:rsidP="00617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7" w:type="dxa"/>
          </w:tcPr>
          <w:p w:rsidR="00617FD0" w:rsidRPr="004573AC" w:rsidRDefault="00617FD0" w:rsidP="0061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A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081" w:type="dxa"/>
          </w:tcPr>
          <w:p w:rsidR="00617FD0" w:rsidRPr="004C6684" w:rsidRDefault="00617FD0" w:rsidP="00617F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7FD0" w:rsidRPr="00DB2259" w:rsidTr="00B925D1">
        <w:tc>
          <w:tcPr>
            <w:tcW w:w="8832" w:type="dxa"/>
            <w:gridSpan w:val="2"/>
          </w:tcPr>
          <w:p w:rsidR="00617FD0" w:rsidRPr="00AA7A40" w:rsidRDefault="00617FD0" w:rsidP="00617F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617FD0" w:rsidRPr="00AA7A40" w:rsidRDefault="00617FD0" w:rsidP="00617FD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A4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Default="004C6684" w:rsidP="004C66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C6684" w:rsidRPr="00E431F2" w:rsidRDefault="004C6684" w:rsidP="00E81D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4C6684" w:rsidRPr="00E431F2" w:rsidSect="00624DBA">
      <w:footerReference w:type="even" r:id="rId9"/>
      <w:footerReference w:type="default" r:id="rId10"/>
      <w:pgSz w:w="11906" w:h="16838"/>
      <w:pgMar w:top="567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F7" w:rsidRDefault="000F4CF7">
      <w:pPr>
        <w:spacing w:after="0" w:line="240" w:lineRule="auto"/>
      </w:pPr>
      <w:r>
        <w:separator/>
      </w:r>
    </w:p>
  </w:endnote>
  <w:endnote w:type="continuationSeparator" w:id="0">
    <w:p w:rsidR="000F4CF7" w:rsidRDefault="000F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25" w:rsidRDefault="00465A25" w:rsidP="00585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465A25" w:rsidRDefault="00465A25" w:rsidP="00585C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506421"/>
      <w:docPartObj>
        <w:docPartGallery w:val="Page Numbers (Bottom of Page)"/>
        <w:docPartUnique/>
      </w:docPartObj>
    </w:sdtPr>
    <w:sdtEndPr/>
    <w:sdtContent>
      <w:p w:rsidR="00C54ADF" w:rsidRDefault="00C54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BA">
          <w:rPr>
            <w:noProof/>
          </w:rPr>
          <w:t>23</w:t>
        </w:r>
        <w:r>
          <w:fldChar w:fldCharType="end"/>
        </w:r>
      </w:p>
    </w:sdtContent>
  </w:sdt>
  <w:p w:rsidR="00465A25" w:rsidRDefault="00465A25" w:rsidP="00585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F7" w:rsidRDefault="000F4CF7">
      <w:pPr>
        <w:spacing w:after="0" w:line="240" w:lineRule="auto"/>
      </w:pPr>
      <w:r>
        <w:separator/>
      </w:r>
    </w:p>
  </w:footnote>
  <w:footnote w:type="continuationSeparator" w:id="0">
    <w:p w:rsidR="000F4CF7" w:rsidRDefault="000F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177"/>
    <w:multiLevelType w:val="hybridMultilevel"/>
    <w:tmpl w:val="38A44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4C283E"/>
    <w:multiLevelType w:val="hybridMultilevel"/>
    <w:tmpl w:val="171A8F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EC73E7"/>
    <w:multiLevelType w:val="hybridMultilevel"/>
    <w:tmpl w:val="55CE1F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66051"/>
    <w:multiLevelType w:val="hybridMultilevel"/>
    <w:tmpl w:val="7E062A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5E6AE0"/>
    <w:multiLevelType w:val="hybridMultilevel"/>
    <w:tmpl w:val="C4B608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9B3721"/>
    <w:multiLevelType w:val="hybridMultilevel"/>
    <w:tmpl w:val="5E122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C92714"/>
    <w:multiLevelType w:val="hybridMultilevel"/>
    <w:tmpl w:val="D0AAA1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CF6981"/>
    <w:multiLevelType w:val="hybridMultilevel"/>
    <w:tmpl w:val="BBB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21F9"/>
    <w:multiLevelType w:val="hybridMultilevel"/>
    <w:tmpl w:val="2B0E44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EE6C3C"/>
    <w:multiLevelType w:val="hybridMultilevel"/>
    <w:tmpl w:val="0436D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7E611E"/>
    <w:multiLevelType w:val="hybridMultilevel"/>
    <w:tmpl w:val="28F6C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95DBD"/>
    <w:multiLevelType w:val="hybridMultilevel"/>
    <w:tmpl w:val="E44E0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C21085"/>
    <w:multiLevelType w:val="hybridMultilevel"/>
    <w:tmpl w:val="D7C07F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201642"/>
    <w:multiLevelType w:val="hybridMultilevel"/>
    <w:tmpl w:val="2A30FE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3A54552"/>
    <w:multiLevelType w:val="hybridMultilevel"/>
    <w:tmpl w:val="4ED24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D5FD0"/>
    <w:multiLevelType w:val="hybridMultilevel"/>
    <w:tmpl w:val="F0C8D8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8BE5CA6"/>
    <w:multiLevelType w:val="hybridMultilevel"/>
    <w:tmpl w:val="2A56AA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8D00D5D"/>
    <w:multiLevelType w:val="hybridMultilevel"/>
    <w:tmpl w:val="C58C2A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9422C36"/>
    <w:multiLevelType w:val="hybridMultilevel"/>
    <w:tmpl w:val="96C0B7E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97B3F35"/>
    <w:multiLevelType w:val="hybridMultilevel"/>
    <w:tmpl w:val="34D09A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A1C4958"/>
    <w:multiLevelType w:val="hybridMultilevel"/>
    <w:tmpl w:val="DDB89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C3563"/>
    <w:multiLevelType w:val="hybridMultilevel"/>
    <w:tmpl w:val="8508E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CC4579"/>
    <w:multiLevelType w:val="hybridMultilevel"/>
    <w:tmpl w:val="D234B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EFF5505"/>
    <w:multiLevelType w:val="hybridMultilevel"/>
    <w:tmpl w:val="ACC0CE10"/>
    <w:lvl w:ilvl="0" w:tplc="3C087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73658"/>
    <w:multiLevelType w:val="hybridMultilevel"/>
    <w:tmpl w:val="36F23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40C1F7E"/>
    <w:multiLevelType w:val="hybridMultilevel"/>
    <w:tmpl w:val="D3F876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47E2F9B"/>
    <w:multiLevelType w:val="hybridMultilevel"/>
    <w:tmpl w:val="F77268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D4056A"/>
    <w:multiLevelType w:val="hybridMultilevel"/>
    <w:tmpl w:val="DAF6D1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63B5FC9"/>
    <w:multiLevelType w:val="hybridMultilevel"/>
    <w:tmpl w:val="B3C88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272A6E"/>
    <w:multiLevelType w:val="hybridMultilevel"/>
    <w:tmpl w:val="F1583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9B0E65"/>
    <w:multiLevelType w:val="hybridMultilevel"/>
    <w:tmpl w:val="C4021E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7A055E9"/>
    <w:multiLevelType w:val="hybridMultilevel"/>
    <w:tmpl w:val="461AA3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 w15:restartNumberingAfterBreak="0">
    <w:nsid w:val="2AB402F0"/>
    <w:multiLevelType w:val="hybridMultilevel"/>
    <w:tmpl w:val="9A6208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C2E2CDD"/>
    <w:multiLevelType w:val="hybridMultilevel"/>
    <w:tmpl w:val="CBC01E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C946ED8"/>
    <w:multiLevelType w:val="hybridMultilevel"/>
    <w:tmpl w:val="6B5AF9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FC271D8"/>
    <w:multiLevelType w:val="hybridMultilevel"/>
    <w:tmpl w:val="8EF49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B450A5"/>
    <w:multiLevelType w:val="hybridMultilevel"/>
    <w:tmpl w:val="226E570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3A1161BC"/>
    <w:multiLevelType w:val="hybridMultilevel"/>
    <w:tmpl w:val="5D9A4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ACC5F6C"/>
    <w:multiLevelType w:val="hybridMultilevel"/>
    <w:tmpl w:val="F722926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ADC4413"/>
    <w:multiLevelType w:val="hybridMultilevel"/>
    <w:tmpl w:val="B48009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D62243A"/>
    <w:multiLevelType w:val="hybridMultilevel"/>
    <w:tmpl w:val="DDBABA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432B7B65"/>
    <w:multiLevelType w:val="hybridMultilevel"/>
    <w:tmpl w:val="49C8E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967D7E"/>
    <w:multiLevelType w:val="hybridMultilevel"/>
    <w:tmpl w:val="506CB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C43F0B"/>
    <w:multiLevelType w:val="hybridMultilevel"/>
    <w:tmpl w:val="79C4E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FD2FD9"/>
    <w:multiLevelType w:val="hybridMultilevel"/>
    <w:tmpl w:val="92F2C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E573A7"/>
    <w:multiLevelType w:val="hybridMultilevel"/>
    <w:tmpl w:val="48206A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A50300B"/>
    <w:multiLevelType w:val="hybridMultilevel"/>
    <w:tmpl w:val="A4E6AC92"/>
    <w:lvl w:ilvl="0" w:tplc="0419000D">
      <w:start w:val="1"/>
      <w:numFmt w:val="bullet"/>
      <w:lvlText w:val=""/>
      <w:lvlJc w:val="left"/>
      <w:pPr>
        <w:ind w:left="1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9" w15:restartNumberingAfterBreak="0">
    <w:nsid w:val="4A6F5A1F"/>
    <w:multiLevelType w:val="hybridMultilevel"/>
    <w:tmpl w:val="1D14EC5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4A8053BA"/>
    <w:multiLevelType w:val="hybridMultilevel"/>
    <w:tmpl w:val="C1F0A2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B3A377B"/>
    <w:multiLevelType w:val="hybridMultilevel"/>
    <w:tmpl w:val="554235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C42AF4"/>
    <w:multiLevelType w:val="hybridMultilevel"/>
    <w:tmpl w:val="3E10429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4E635EE5"/>
    <w:multiLevelType w:val="hybridMultilevel"/>
    <w:tmpl w:val="8EEA43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555E4140"/>
    <w:multiLevelType w:val="hybridMultilevel"/>
    <w:tmpl w:val="C7186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6676749"/>
    <w:multiLevelType w:val="hybridMultilevel"/>
    <w:tmpl w:val="32122A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82C691C"/>
    <w:multiLevelType w:val="hybridMultilevel"/>
    <w:tmpl w:val="40A426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A553EF4"/>
    <w:multiLevelType w:val="hybridMultilevel"/>
    <w:tmpl w:val="CA548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A577234"/>
    <w:multiLevelType w:val="hybridMultilevel"/>
    <w:tmpl w:val="16ECC8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B7A2D74"/>
    <w:multiLevelType w:val="hybridMultilevel"/>
    <w:tmpl w:val="0E8698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D524AE5"/>
    <w:multiLevelType w:val="hybridMultilevel"/>
    <w:tmpl w:val="EC005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FB62113"/>
    <w:multiLevelType w:val="hybridMultilevel"/>
    <w:tmpl w:val="216449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2830493"/>
    <w:multiLevelType w:val="hybridMultilevel"/>
    <w:tmpl w:val="6D78FE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38A7F53"/>
    <w:multiLevelType w:val="hybridMultilevel"/>
    <w:tmpl w:val="C6867A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656205"/>
    <w:multiLevelType w:val="hybridMultilevel"/>
    <w:tmpl w:val="6884FE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9A369DD"/>
    <w:multiLevelType w:val="hybridMultilevel"/>
    <w:tmpl w:val="0E5432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C5D0213"/>
    <w:multiLevelType w:val="hybridMultilevel"/>
    <w:tmpl w:val="5FBAD6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18831B2"/>
    <w:multiLevelType w:val="hybridMultilevel"/>
    <w:tmpl w:val="67C698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4291EC0"/>
    <w:multiLevelType w:val="hybridMultilevel"/>
    <w:tmpl w:val="C46E6268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3" w15:restartNumberingAfterBreak="0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90B623B"/>
    <w:multiLevelType w:val="hybridMultilevel"/>
    <w:tmpl w:val="7D267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69112E"/>
    <w:multiLevelType w:val="hybridMultilevel"/>
    <w:tmpl w:val="653037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A2C4A2A"/>
    <w:multiLevelType w:val="hybridMultilevel"/>
    <w:tmpl w:val="EA208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7E9914A5"/>
    <w:multiLevelType w:val="hybridMultilevel"/>
    <w:tmpl w:val="77CAF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55"/>
  </w:num>
  <w:num w:numId="4">
    <w:abstractNumId w:val="64"/>
  </w:num>
  <w:num w:numId="5">
    <w:abstractNumId w:val="73"/>
  </w:num>
  <w:num w:numId="6">
    <w:abstractNumId w:val="52"/>
  </w:num>
  <w:num w:numId="7">
    <w:abstractNumId w:val="23"/>
  </w:num>
  <w:num w:numId="8">
    <w:abstractNumId w:val="2"/>
  </w:num>
  <w:num w:numId="9">
    <w:abstractNumId w:val="28"/>
  </w:num>
  <w:num w:numId="10">
    <w:abstractNumId w:val="22"/>
  </w:num>
  <w:num w:numId="11">
    <w:abstractNumId w:val="9"/>
  </w:num>
  <w:num w:numId="12">
    <w:abstractNumId w:val="49"/>
  </w:num>
  <w:num w:numId="13">
    <w:abstractNumId w:val="11"/>
  </w:num>
  <w:num w:numId="14">
    <w:abstractNumId w:val="35"/>
  </w:num>
  <w:num w:numId="15">
    <w:abstractNumId w:val="68"/>
  </w:num>
  <w:num w:numId="16">
    <w:abstractNumId w:val="74"/>
  </w:num>
  <w:num w:numId="17">
    <w:abstractNumId w:val="37"/>
  </w:num>
  <w:num w:numId="18">
    <w:abstractNumId w:val="48"/>
  </w:num>
  <w:num w:numId="19">
    <w:abstractNumId w:val="53"/>
  </w:num>
  <w:num w:numId="20">
    <w:abstractNumId w:val="29"/>
  </w:num>
  <w:num w:numId="21">
    <w:abstractNumId w:val="70"/>
  </w:num>
  <w:num w:numId="22">
    <w:abstractNumId w:val="24"/>
  </w:num>
  <w:num w:numId="23">
    <w:abstractNumId w:val="21"/>
  </w:num>
  <w:num w:numId="24">
    <w:abstractNumId w:val="18"/>
  </w:num>
  <w:num w:numId="25">
    <w:abstractNumId w:val="4"/>
  </w:num>
  <w:num w:numId="26">
    <w:abstractNumId w:val="39"/>
  </w:num>
  <w:num w:numId="27">
    <w:abstractNumId w:val="36"/>
  </w:num>
  <w:num w:numId="28">
    <w:abstractNumId w:val="30"/>
  </w:num>
  <w:num w:numId="29">
    <w:abstractNumId w:val="5"/>
  </w:num>
  <w:num w:numId="30">
    <w:abstractNumId w:val="72"/>
  </w:num>
  <w:num w:numId="31">
    <w:abstractNumId w:val="27"/>
  </w:num>
  <w:num w:numId="32">
    <w:abstractNumId w:val="6"/>
  </w:num>
  <w:num w:numId="33">
    <w:abstractNumId w:val="75"/>
  </w:num>
  <w:num w:numId="34">
    <w:abstractNumId w:val="14"/>
  </w:num>
  <w:num w:numId="35">
    <w:abstractNumId w:val="15"/>
  </w:num>
  <w:num w:numId="36">
    <w:abstractNumId w:val="40"/>
  </w:num>
  <w:num w:numId="37">
    <w:abstractNumId w:val="59"/>
  </w:num>
  <w:num w:numId="38">
    <w:abstractNumId w:val="13"/>
  </w:num>
  <w:num w:numId="39">
    <w:abstractNumId w:val="76"/>
  </w:num>
  <w:num w:numId="40">
    <w:abstractNumId w:val="69"/>
  </w:num>
  <w:num w:numId="41">
    <w:abstractNumId w:val="77"/>
  </w:num>
  <w:num w:numId="42">
    <w:abstractNumId w:val="61"/>
  </w:num>
  <w:num w:numId="43">
    <w:abstractNumId w:val="63"/>
  </w:num>
  <w:num w:numId="44">
    <w:abstractNumId w:val="41"/>
  </w:num>
  <w:num w:numId="45">
    <w:abstractNumId w:val="8"/>
  </w:num>
  <w:num w:numId="46">
    <w:abstractNumId w:val="12"/>
  </w:num>
  <w:num w:numId="47">
    <w:abstractNumId w:val="66"/>
  </w:num>
  <w:num w:numId="48">
    <w:abstractNumId w:val="25"/>
  </w:num>
  <w:num w:numId="49">
    <w:abstractNumId w:val="3"/>
  </w:num>
  <w:num w:numId="50">
    <w:abstractNumId w:val="58"/>
  </w:num>
  <w:num w:numId="51">
    <w:abstractNumId w:val="60"/>
  </w:num>
  <w:num w:numId="52">
    <w:abstractNumId w:val="54"/>
  </w:num>
  <w:num w:numId="53">
    <w:abstractNumId w:val="38"/>
  </w:num>
  <w:num w:numId="54">
    <w:abstractNumId w:val="31"/>
  </w:num>
  <w:num w:numId="55">
    <w:abstractNumId w:val="57"/>
  </w:num>
  <w:num w:numId="56">
    <w:abstractNumId w:val="1"/>
  </w:num>
  <w:num w:numId="57">
    <w:abstractNumId w:val="45"/>
  </w:num>
  <w:num w:numId="58">
    <w:abstractNumId w:val="65"/>
  </w:num>
  <w:num w:numId="59">
    <w:abstractNumId w:val="34"/>
  </w:num>
  <w:num w:numId="60">
    <w:abstractNumId w:val="26"/>
  </w:num>
  <w:num w:numId="61">
    <w:abstractNumId w:val="20"/>
  </w:num>
  <w:num w:numId="62">
    <w:abstractNumId w:val="46"/>
  </w:num>
  <w:num w:numId="63">
    <w:abstractNumId w:val="67"/>
  </w:num>
  <w:num w:numId="64">
    <w:abstractNumId w:val="62"/>
  </w:num>
  <w:num w:numId="65">
    <w:abstractNumId w:val="47"/>
  </w:num>
  <w:num w:numId="66">
    <w:abstractNumId w:val="33"/>
  </w:num>
  <w:num w:numId="67">
    <w:abstractNumId w:val="71"/>
  </w:num>
  <w:num w:numId="68">
    <w:abstractNumId w:val="44"/>
  </w:num>
  <w:num w:numId="69">
    <w:abstractNumId w:val="50"/>
  </w:num>
  <w:num w:numId="70">
    <w:abstractNumId w:val="10"/>
  </w:num>
  <w:num w:numId="71">
    <w:abstractNumId w:val="43"/>
  </w:num>
  <w:num w:numId="72">
    <w:abstractNumId w:val="51"/>
  </w:num>
  <w:num w:numId="73">
    <w:abstractNumId w:val="16"/>
  </w:num>
  <w:num w:numId="74">
    <w:abstractNumId w:val="19"/>
  </w:num>
  <w:num w:numId="75">
    <w:abstractNumId w:val="17"/>
  </w:num>
  <w:num w:numId="76">
    <w:abstractNumId w:val="0"/>
  </w:num>
  <w:num w:numId="77">
    <w:abstractNumId w:val="7"/>
  </w:num>
  <w:num w:numId="78">
    <w:abstractNumId w:val="32"/>
  </w:num>
  <w:num w:numId="79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F"/>
    <w:rsid w:val="00027C4A"/>
    <w:rsid w:val="00093812"/>
    <w:rsid w:val="000F4CF7"/>
    <w:rsid w:val="00153199"/>
    <w:rsid w:val="00217F7F"/>
    <w:rsid w:val="00276543"/>
    <w:rsid w:val="003D4FBF"/>
    <w:rsid w:val="00465A25"/>
    <w:rsid w:val="004C6684"/>
    <w:rsid w:val="004F3B14"/>
    <w:rsid w:val="004F4E96"/>
    <w:rsid w:val="00585C27"/>
    <w:rsid w:val="005C145F"/>
    <w:rsid w:val="005F66E0"/>
    <w:rsid w:val="00617FD0"/>
    <w:rsid w:val="00624DBA"/>
    <w:rsid w:val="006972BC"/>
    <w:rsid w:val="007119E2"/>
    <w:rsid w:val="00717E9C"/>
    <w:rsid w:val="00802972"/>
    <w:rsid w:val="008E1920"/>
    <w:rsid w:val="00925030"/>
    <w:rsid w:val="0093435F"/>
    <w:rsid w:val="00943482"/>
    <w:rsid w:val="00A6459B"/>
    <w:rsid w:val="00A67690"/>
    <w:rsid w:val="00A93A17"/>
    <w:rsid w:val="00AA7A40"/>
    <w:rsid w:val="00AF1C89"/>
    <w:rsid w:val="00AF286B"/>
    <w:rsid w:val="00B30FFF"/>
    <w:rsid w:val="00BA0678"/>
    <w:rsid w:val="00C54ADF"/>
    <w:rsid w:val="00C97318"/>
    <w:rsid w:val="00CB76A2"/>
    <w:rsid w:val="00D65A10"/>
    <w:rsid w:val="00DB5408"/>
    <w:rsid w:val="00E21B05"/>
    <w:rsid w:val="00E431F2"/>
    <w:rsid w:val="00E81D92"/>
    <w:rsid w:val="00EA13D1"/>
    <w:rsid w:val="00EC710B"/>
    <w:rsid w:val="00EE7936"/>
    <w:rsid w:val="00F4648F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D288-0CBC-468F-A708-6BE9CDD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99"/>
  </w:style>
  <w:style w:type="paragraph" w:styleId="1">
    <w:name w:val="heading 1"/>
    <w:basedOn w:val="a"/>
    <w:next w:val="a"/>
    <w:link w:val="10"/>
    <w:uiPriority w:val="9"/>
    <w:qFormat/>
    <w:rsid w:val="00585C2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85C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5C2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C2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5C2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8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587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FD587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85C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85C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85C2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5C2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5C27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paragraph" w:styleId="a6">
    <w:name w:val="No Spacing"/>
    <w:link w:val="a7"/>
    <w:qFormat/>
    <w:rsid w:val="00585C2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585C27"/>
  </w:style>
  <w:style w:type="paragraph" w:customStyle="1" w:styleId="c11">
    <w:name w:val="c11"/>
    <w:basedOn w:val="a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585C27"/>
  </w:style>
  <w:style w:type="character" w:customStyle="1" w:styleId="c3c2">
    <w:name w:val="c3 c2"/>
    <w:rsid w:val="00585C27"/>
  </w:style>
  <w:style w:type="paragraph" w:styleId="a8">
    <w:name w:val="List Paragraph"/>
    <w:basedOn w:val="a"/>
    <w:uiPriority w:val="34"/>
    <w:qFormat/>
    <w:rsid w:val="00585C27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39"/>
    <w:rsid w:val="005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5C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85C27"/>
    <w:rPr>
      <w:rFonts w:eastAsiaTheme="minorEastAsia"/>
      <w:lang w:eastAsia="ru-RU"/>
    </w:rPr>
  </w:style>
  <w:style w:type="paragraph" w:customStyle="1" w:styleId="c18c11">
    <w:name w:val="c18 c11"/>
    <w:basedOn w:val="a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585C27"/>
  </w:style>
  <w:style w:type="character" w:customStyle="1" w:styleId="c29c2">
    <w:name w:val="c29 c2"/>
    <w:rsid w:val="00585C27"/>
  </w:style>
  <w:style w:type="paragraph" w:styleId="ac">
    <w:name w:val="Normal (Web)"/>
    <w:basedOn w:val="a"/>
    <w:uiPriority w:val="99"/>
    <w:rsid w:val="00585C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85C27"/>
    <w:rPr>
      <w:b/>
    </w:rPr>
  </w:style>
  <w:style w:type="character" w:customStyle="1" w:styleId="c93">
    <w:name w:val="c93"/>
    <w:rsid w:val="00585C27"/>
  </w:style>
  <w:style w:type="character" w:customStyle="1" w:styleId="c2c3">
    <w:name w:val="c2 c3"/>
    <w:rsid w:val="00585C27"/>
  </w:style>
  <w:style w:type="paragraph" w:styleId="ae">
    <w:name w:val="Body Text"/>
    <w:basedOn w:val="a"/>
    <w:link w:val="af"/>
    <w:uiPriority w:val="99"/>
    <w:rsid w:val="00585C27"/>
    <w:pPr>
      <w:spacing w:after="120" w:line="276" w:lineRule="auto"/>
      <w:jc w:val="center"/>
    </w:pPr>
    <w:rPr>
      <w:rFonts w:ascii="Times New Roman" w:eastAsia="Calibri" w:hAnsi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585C27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585C2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85C2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585C2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585C2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585C2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585C2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585C2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585C27"/>
  </w:style>
  <w:style w:type="character" w:styleId="af0">
    <w:name w:val="Hyperlink"/>
    <w:basedOn w:val="a0"/>
    <w:uiPriority w:val="99"/>
    <w:rsid w:val="00585C27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585C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585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585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585C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1">
    <w:name w:val="Колонтитул_"/>
    <w:basedOn w:val="a0"/>
    <w:rsid w:val="00585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585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585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585C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585C2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585C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585C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5C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rsid w:val="00585C27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34">
    <w:name w:val="Заголовок №3"/>
    <w:basedOn w:val="a"/>
    <w:link w:val="33"/>
    <w:rsid w:val="00585C27"/>
    <w:pPr>
      <w:widowControl w:val="0"/>
      <w:shd w:val="clear" w:color="auto" w:fill="FFFFFF"/>
      <w:spacing w:after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585C27"/>
    <w:pPr>
      <w:widowControl w:val="0"/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585C27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f3f3f3f3f3f3f3f3f3f">
    <w:name w:val="О3fб3fы3fч3fн3fы3fй3f (в3fе3fб3f)"/>
    <w:basedOn w:val="a"/>
    <w:uiPriority w:val="99"/>
    <w:rsid w:val="00585C27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85C27"/>
    <w:rPr>
      <w:rFonts w:eastAsia="Times New Roman" w:cs="Times New Roman"/>
      <w:i/>
      <w:iCs/>
    </w:rPr>
  </w:style>
  <w:style w:type="character" w:customStyle="1" w:styleId="StrongEmphasis">
    <w:name w:val="Strong Emphasis"/>
    <w:uiPriority w:val="99"/>
    <w:rsid w:val="00585C27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585C27"/>
    <w:rPr>
      <w:rFonts w:eastAsia="Times New Roman" w:cs="Times New Roman"/>
    </w:rPr>
  </w:style>
  <w:style w:type="paragraph" w:customStyle="1" w:styleId="14">
    <w:name w:val="Без интервала1"/>
    <w:link w:val="NoSpacingChar"/>
    <w:uiPriority w:val="99"/>
    <w:rsid w:val="0058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4"/>
    <w:uiPriority w:val="99"/>
    <w:locked/>
    <w:rsid w:val="00585C27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link w:val="15"/>
    <w:uiPriority w:val="99"/>
    <w:locked/>
    <w:rsid w:val="00585C27"/>
    <w:rPr>
      <w:sz w:val="23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585C27"/>
    <w:pPr>
      <w:widowControl w:val="0"/>
      <w:shd w:val="clear" w:color="auto" w:fill="FFFFFF"/>
      <w:spacing w:before="300" w:after="0" w:line="250" w:lineRule="exact"/>
      <w:jc w:val="both"/>
    </w:pPr>
    <w:rPr>
      <w:sz w:val="23"/>
    </w:rPr>
  </w:style>
  <w:style w:type="table" w:customStyle="1" w:styleId="16">
    <w:name w:val="Сетка таблицы1"/>
    <w:basedOn w:val="a1"/>
    <w:next w:val="a9"/>
    <w:rsid w:val="00585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585C27"/>
  </w:style>
  <w:style w:type="table" w:customStyle="1" w:styleId="27">
    <w:name w:val="Сетка таблицы2"/>
    <w:basedOn w:val="a1"/>
    <w:next w:val="a9"/>
    <w:rsid w:val="0058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85C27"/>
  </w:style>
  <w:style w:type="character" w:customStyle="1" w:styleId="WW8Num1z0">
    <w:name w:val="WW8Num1z0"/>
    <w:rsid w:val="00585C27"/>
    <w:rPr>
      <w:rFonts w:ascii="Symbol" w:hAnsi="Symbol"/>
    </w:rPr>
  </w:style>
  <w:style w:type="character" w:customStyle="1" w:styleId="WW8Num1z1">
    <w:name w:val="WW8Num1z1"/>
    <w:rsid w:val="00585C27"/>
    <w:rPr>
      <w:rFonts w:ascii="Courier New" w:hAnsi="Courier New" w:cs="Courier New"/>
    </w:rPr>
  </w:style>
  <w:style w:type="character" w:customStyle="1" w:styleId="WW8Num1z2">
    <w:name w:val="WW8Num1z2"/>
    <w:rsid w:val="00585C27"/>
    <w:rPr>
      <w:rFonts w:ascii="Wingdings" w:hAnsi="Wingdings"/>
    </w:rPr>
  </w:style>
  <w:style w:type="character" w:customStyle="1" w:styleId="WW8Num2z0">
    <w:name w:val="WW8Num2z0"/>
    <w:rsid w:val="00585C27"/>
    <w:rPr>
      <w:rFonts w:ascii="Symbol" w:hAnsi="Symbol"/>
    </w:rPr>
  </w:style>
  <w:style w:type="character" w:customStyle="1" w:styleId="WW8Num2z1">
    <w:name w:val="WW8Num2z1"/>
    <w:rsid w:val="00585C27"/>
    <w:rPr>
      <w:rFonts w:ascii="Courier New" w:hAnsi="Courier New" w:cs="Courier New"/>
    </w:rPr>
  </w:style>
  <w:style w:type="character" w:customStyle="1" w:styleId="WW8Num2z2">
    <w:name w:val="WW8Num2z2"/>
    <w:rsid w:val="00585C27"/>
    <w:rPr>
      <w:rFonts w:ascii="Wingdings" w:hAnsi="Wingdings"/>
    </w:rPr>
  </w:style>
  <w:style w:type="character" w:customStyle="1" w:styleId="WW8Num3z0">
    <w:name w:val="WW8Num3z0"/>
    <w:rsid w:val="00585C27"/>
    <w:rPr>
      <w:rFonts w:ascii="Symbol" w:hAnsi="Symbol"/>
    </w:rPr>
  </w:style>
  <w:style w:type="character" w:customStyle="1" w:styleId="WW8Num3z1">
    <w:name w:val="WW8Num3z1"/>
    <w:rsid w:val="00585C27"/>
    <w:rPr>
      <w:rFonts w:ascii="Courier New" w:hAnsi="Courier New" w:cs="Courier New"/>
    </w:rPr>
  </w:style>
  <w:style w:type="character" w:customStyle="1" w:styleId="WW8Num3z2">
    <w:name w:val="WW8Num3z2"/>
    <w:rsid w:val="00585C27"/>
    <w:rPr>
      <w:rFonts w:ascii="Wingdings" w:hAnsi="Wingdings"/>
    </w:rPr>
  </w:style>
  <w:style w:type="character" w:customStyle="1" w:styleId="WW8Num4z0">
    <w:name w:val="WW8Num4z0"/>
    <w:rsid w:val="00585C27"/>
    <w:rPr>
      <w:rFonts w:ascii="Symbol" w:hAnsi="Symbol"/>
    </w:rPr>
  </w:style>
  <w:style w:type="character" w:customStyle="1" w:styleId="WW8Num4z1">
    <w:name w:val="WW8Num4z1"/>
    <w:rsid w:val="00585C27"/>
    <w:rPr>
      <w:rFonts w:ascii="Courier New" w:hAnsi="Courier New" w:cs="Courier New"/>
    </w:rPr>
  </w:style>
  <w:style w:type="character" w:customStyle="1" w:styleId="WW8Num4z2">
    <w:name w:val="WW8Num4z2"/>
    <w:rsid w:val="00585C27"/>
    <w:rPr>
      <w:rFonts w:ascii="Wingdings" w:hAnsi="Wingdings"/>
    </w:rPr>
  </w:style>
  <w:style w:type="character" w:customStyle="1" w:styleId="WW8Num5z0">
    <w:name w:val="WW8Num5z0"/>
    <w:rsid w:val="00585C27"/>
    <w:rPr>
      <w:rFonts w:ascii="Symbol" w:hAnsi="Symbol"/>
    </w:rPr>
  </w:style>
  <w:style w:type="character" w:customStyle="1" w:styleId="WW8Num5z1">
    <w:name w:val="WW8Num5z1"/>
    <w:rsid w:val="00585C27"/>
    <w:rPr>
      <w:rFonts w:ascii="Courier New" w:hAnsi="Courier New" w:cs="Courier New"/>
    </w:rPr>
  </w:style>
  <w:style w:type="character" w:customStyle="1" w:styleId="WW8Num5z2">
    <w:name w:val="WW8Num5z2"/>
    <w:rsid w:val="00585C27"/>
    <w:rPr>
      <w:rFonts w:ascii="Wingdings" w:hAnsi="Wingdings"/>
    </w:rPr>
  </w:style>
  <w:style w:type="character" w:customStyle="1" w:styleId="WW8Num6z0">
    <w:name w:val="WW8Num6z0"/>
    <w:rsid w:val="00585C27"/>
    <w:rPr>
      <w:rFonts w:ascii="Symbol" w:hAnsi="Symbol"/>
    </w:rPr>
  </w:style>
  <w:style w:type="character" w:customStyle="1" w:styleId="WW8Num6z1">
    <w:name w:val="WW8Num6z1"/>
    <w:rsid w:val="00585C27"/>
    <w:rPr>
      <w:rFonts w:ascii="Courier New" w:hAnsi="Courier New" w:cs="Courier New"/>
    </w:rPr>
  </w:style>
  <w:style w:type="character" w:customStyle="1" w:styleId="WW8Num6z2">
    <w:name w:val="WW8Num6z2"/>
    <w:rsid w:val="00585C27"/>
    <w:rPr>
      <w:rFonts w:ascii="Wingdings" w:hAnsi="Wingdings"/>
    </w:rPr>
  </w:style>
  <w:style w:type="character" w:customStyle="1" w:styleId="WW8Num7z0">
    <w:name w:val="WW8Num7z0"/>
    <w:rsid w:val="00585C27"/>
    <w:rPr>
      <w:rFonts w:ascii="Symbol" w:hAnsi="Symbol"/>
    </w:rPr>
  </w:style>
  <w:style w:type="character" w:customStyle="1" w:styleId="WW8Num7z1">
    <w:name w:val="WW8Num7z1"/>
    <w:rsid w:val="00585C27"/>
    <w:rPr>
      <w:rFonts w:ascii="Courier New" w:hAnsi="Courier New" w:cs="Courier New"/>
    </w:rPr>
  </w:style>
  <w:style w:type="character" w:customStyle="1" w:styleId="WW8Num7z2">
    <w:name w:val="WW8Num7z2"/>
    <w:rsid w:val="00585C27"/>
    <w:rPr>
      <w:rFonts w:ascii="Wingdings" w:hAnsi="Wingdings"/>
    </w:rPr>
  </w:style>
  <w:style w:type="character" w:customStyle="1" w:styleId="WW8Num8z0">
    <w:name w:val="WW8Num8z0"/>
    <w:rsid w:val="00585C27"/>
    <w:rPr>
      <w:rFonts w:ascii="Symbol" w:hAnsi="Symbol"/>
    </w:rPr>
  </w:style>
  <w:style w:type="character" w:customStyle="1" w:styleId="WW8Num8z1">
    <w:name w:val="WW8Num8z1"/>
    <w:rsid w:val="00585C27"/>
    <w:rPr>
      <w:rFonts w:ascii="Courier New" w:hAnsi="Courier New" w:cs="Courier New"/>
    </w:rPr>
  </w:style>
  <w:style w:type="character" w:customStyle="1" w:styleId="WW8Num8z2">
    <w:name w:val="WW8Num8z2"/>
    <w:rsid w:val="00585C27"/>
    <w:rPr>
      <w:rFonts w:ascii="Wingdings" w:hAnsi="Wingdings"/>
    </w:rPr>
  </w:style>
  <w:style w:type="character" w:customStyle="1" w:styleId="WW8Num9z0">
    <w:name w:val="WW8Num9z0"/>
    <w:rsid w:val="00585C27"/>
    <w:rPr>
      <w:rFonts w:ascii="Symbol" w:hAnsi="Symbol"/>
    </w:rPr>
  </w:style>
  <w:style w:type="character" w:customStyle="1" w:styleId="WW8Num9z1">
    <w:name w:val="WW8Num9z1"/>
    <w:rsid w:val="00585C27"/>
    <w:rPr>
      <w:rFonts w:ascii="Courier New" w:hAnsi="Courier New" w:cs="Courier New"/>
    </w:rPr>
  </w:style>
  <w:style w:type="character" w:customStyle="1" w:styleId="WW8Num9z2">
    <w:name w:val="WW8Num9z2"/>
    <w:rsid w:val="00585C27"/>
    <w:rPr>
      <w:rFonts w:ascii="Wingdings" w:hAnsi="Wingdings"/>
    </w:rPr>
  </w:style>
  <w:style w:type="character" w:customStyle="1" w:styleId="18">
    <w:name w:val="Основной шрифт абзаца1"/>
    <w:rsid w:val="00585C27"/>
  </w:style>
  <w:style w:type="character" w:customStyle="1" w:styleId="19">
    <w:name w:val="Знак Знак1"/>
    <w:rsid w:val="00585C27"/>
    <w:rPr>
      <w:b/>
      <w:sz w:val="28"/>
      <w:lang w:val="ru-RU" w:eastAsia="ar-SA" w:bidi="ar-SA"/>
    </w:rPr>
  </w:style>
  <w:style w:type="paragraph" w:customStyle="1" w:styleId="1a">
    <w:name w:val="Заголовок1"/>
    <w:basedOn w:val="a"/>
    <w:next w:val="ae"/>
    <w:rsid w:val="00585C27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5">
    <w:name w:val="List"/>
    <w:basedOn w:val="ae"/>
    <w:rsid w:val="00585C27"/>
    <w:pPr>
      <w:suppressAutoHyphens/>
      <w:spacing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585C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85C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rsid w:val="00585C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rsid w:val="00585C27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Title"/>
    <w:basedOn w:val="a"/>
    <w:next w:val="af9"/>
    <w:link w:val="afa"/>
    <w:qFormat/>
    <w:rsid w:val="00585C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Заголовок Знак"/>
    <w:basedOn w:val="a0"/>
    <w:link w:val="af8"/>
    <w:rsid w:val="00585C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Subtitle"/>
    <w:basedOn w:val="1a"/>
    <w:next w:val="ae"/>
    <w:link w:val="afb"/>
    <w:qFormat/>
    <w:rsid w:val="00585C27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9"/>
    <w:rsid w:val="00585C27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rsid w:val="00585C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85C27"/>
    <w:pPr>
      <w:jc w:val="center"/>
    </w:pPr>
    <w:rPr>
      <w:b/>
      <w:bCs/>
    </w:rPr>
  </w:style>
  <w:style w:type="character" w:customStyle="1" w:styleId="a7">
    <w:name w:val="Без интервала Знак"/>
    <w:link w:val="a6"/>
    <w:locked/>
    <w:rsid w:val="00585C27"/>
    <w:rPr>
      <w:rFonts w:eastAsiaTheme="minorEastAsia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85C27"/>
  </w:style>
  <w:style w:type="numbering" w:customStyle="1" w:styleId="51">
    <w:name w:val="Нет списка5"/>
    <w:next w:val="a2"/>
    <w:semiHidden/>
    <w:rsid w:val="00585C27"/>
  </w:style>
  <w:style w:type="table" w:customStyle="1" w:styleId="36">
    <w:name w:val="Сетка таблицы3"/>
    <w:basedOn w:val="a1"/>
    <w:next w:val="a9"/>
    <w:rsid w:val="0058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link w:val="21"/>
    <w:rsid w:val="00585C27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TimesNewRoman">
    <w:name w:val="Основной текст (6) + Times New Roman"/>
    <w:aliases w:val="10 pt"/>
    <w:rsid w:val="00585C27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"/>
    <w:rsid w:val="00585C27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211">
    <w:name w:val="Основной текст (2) + Курсив1"/>
    <w:rsid w:val="00585C27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6">
    <w:name w:val="Основной текст (6)_"/>
    <w:link w:val="60"/>
    <w:rsid w:val="00585C27"/>
    <w:rPr>
      <w:rFonts w:ascii="Franklin Gothic Heavy" w:hAnsi="Franklin Gothic Heavy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5C27"/>
    <w:pPr>
      <w:widowControl w:val="0"/>
      <w:shd w:val="clear" w:color="auto" w:fill="FFFFFF"/>
      <w:spacing w:after="0" w:line="240" w:lineRule="atLeast"/>
    </w:pPr>
    <w:rPr>
      <w:rFonts w:ascii="Franklin Gothic Heavy" w:hAnsi="Franklin Gothic Heavy"/>
      <w:sz w:val="32"/>
      <w:szCs w:val="32"/>
    </w:rPr>
  </w:style>
  <w:style w:type="character" w:styleId="afe">
    <w:name w:val="FollowedHyperlink"/>
    <w:rsid w:val="00585C27"/>
    <w:rPr>
      <w:color w:val="0000FF"/>
      <w:u w:val="single"/>
    </w:rPr>
  </w:style>
  <w:style w:type="character" w:customStyle="1" w:styleId="810pt">
    <w:name w:val="Основной текст (8) + 10 pt"/>
    <w:rsid w:val="00585C27"/>
    <w:rPr>
      <w:rFonts w:ascii="Times New Roman" w:hAnsi="Times New Roman" w:cs="Times New Roman"/>
      <w:sz w:val="20"/>
      <w:szCs w:val="20"/>
      <w:u w:val="none"/>
    </w:rPr>
  </w:style>
  <w:style w:type="character" w:customStyle="1" w:styleId="6TimesNewRoman7">
    <w:name w:val="Основной текст (6) + Times New Roman7"/>
    <w:aliases w:val="9,5 pt10"/>
    <w:rsid w:val="00585C27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8">
    <w:name w:val="Основной текст (8)_"/>
    <w:link w:val="80"/>
    <w:rsid w:val="00585C27"/>
    <w:rPr>
      <w:sz w:val="60"/>
      <w:szCs w:val="6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5C27"/>
    <w:pPr>
      <w:widowControl w:val="0"/>
      <w:shd w:val="clear" w:color="auto" w:fill="FFFFFF"/>
      <w:spacing w:after="0" w:line="240" w:lineRule="atLeast"/>
    </w:pPr>
    <w:rPr>
      <w:sz w:val="60"/>
      <w:szCs w:val="60"/>
    </w:rPr>
  </w:style>
  <w:style w:type="character" w:customStyle="1" w:styleId="6TimesNewRoman2">
    <w:name w:val="Основной текст (6) + Times New Roman2"/>
    <w:aliases w:val="10 pt1,Полужирный8,Курсив4"/>
    <w:rsid w:val="00585C27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lang w:bidi="ar-SA"/>
    </w:rPr>
  </w:style>
  <w:style w:type="numbering" w:customStyle="1" w:styleId="61">
    <w:name w:val="Нет списка6"/>
    <w:next w:val="a2"/>
    <w:semiHidden/>
    <w:rsid w:val="00585C27"/>
  </w:style>
  <w:style w:type="table" w:customStyle="1" w:styleId="45">
    <w:name w:val="Сетка таблицы4"/>
    <w:basedOn w:val="a1"/>
    <w:next w:val="a9"/>
    <w:rsid w:val="0058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85C27"/>
  </w:style>
  <w:style w:type="numbering" w:customStyle="1" w:styleId="81">
    <w:name w:val="Нет списка8"/>
    <w:next w:val="a2"/>
    <w:uiPriority w:val="99"/>
    <w:semiHidden/>
    <w:unhideWhenUsed/>
    <w:rsid w:val="00585C27"/>
  </w:style>
  <w:style w:type="numbering" w:customStyle="1" w:styleId="9">
    <w:name w:val="Нет списка9"/>
    <w:next w:val="a2"/>
    <w:uiPriority w:val="99"/>
    <w:semiHidden/>
    <w:unhideWhenUsed/>
    <w:rsid w:val="00585C27"/>
  </w:style>
  <w:style w:type="table" w:customStyle="1" w:styleId="52">
    <w:name w:val="Сетка таблицы5"/>
    <w:basedOn w:val="a1"/>
    <w:next w:val="a9"/>
    <w:uiPriority w:val="99"/>
    <w:rsid w:val="0058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585C27"/>
  </w:style>
  <w:style w:type="numbering" w:customStyle="1" w:styleId="110">
    <w:name w:val="Нет списка11"/>
    <w:next w:val="a2"/>
    <w:uiPriority w:val="99"/>
    <w:semiHidden/>
    <w:unhideWhenUsed/>
    <w:rsid w:val="00585C27"/>
  </w:style>
  <w:style w:type="numbering" w:customStyle="1" w:styleId="120">
    <w:name w:val="Нет списка12"/>
    <w:next w:val="a2"/>
    <w:uiPriority w:val="99"/>
    <w:semiHidden/>
    <w:unhideWhenUsed/>
    <w:rsid w:val="00585C27"/>
  </w:style>
  <w:style w:type="table" w:customStyle="1" w:styleId="62">
    <w:name w:val="Сетка таблицы6"/>
    <w:basedOn w:val="a1"/>
    <w:next w:val="a9"/>
    <w:uiPriority w:val="59"/>
    <w:rsid w:val="0058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8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C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8">
    <w:name w:val="c18"/>
    <w:basedOn w:val="a"/>
    <w:rsid w:val="0058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85C27"/>
    <w:rPr>
      <w:rFonts w:cs="Times New Roman"/>
    </w:rPr>
  </w:style>
  <w:style w:type="character" w:customStyle="1" w:styleId="c45">
    <w:name w:val="c45"/>
    <w:rsid w:val="00585C27"/>
    <w:rPr>
      <w:rFonts w:cs="Times New Roman"/>
    </w:rPr>
  </w:style>
  <w:style w:type="numbering" w:customStyle="1" w:styleId="130">
    <w:name w:val="Нет списка13"/>
    <w:next w:val="a2"/>
    <w:uiPriority w:val="99"/>
    <w:semiHidden/>
    <w:unhideWhenUsed/>
    <w:rsid w:val="00585C27"/>
  </w:style>
  <w:style w:type="paragraph" w:customStyle="1" w:styleId="ConsPlusNormal">
    <w:name w:val="ConsPlusNormal"/>
    <w:rsid w:val="0058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uiPriority w:val="59"/>
    <w:rsid w:val="0058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1"/>
    <w:basedOn w:val="a"/>
    <w:rsid w:val="00585C2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85C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85C2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"/>
    <w:link w:val="aff0"/>
    <w:rsid w:val="00585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f0">
    <w:name w:val="Стиль Знак"/>
    <w:basedOn w:val="a0"/>
    <w:link w:val="aff"/>
    <w:rsid w:val="00585C27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585C27"/>
  </w:style>
  <w:style w:type="paragraph" w:customStyle="1" w:styleId="ParagraphStyle">
    <w:name w:val="Paragraph Style"/>
    <w:rsid w:val="00585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A761-336E-4DD9-8B22-B039BC12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</dc:creator>
  <cp:keywords/>
  <dc:description/>
  <cp:lastModifiedBy>чм</cp:lastModifiedBy>
  <cp:revision>25</cp:revision>
  <dcterms:created xsi:type="dcterms:W3CDTF">2018-10-06T17:55:00Z</dcterms:created>
  <dcterms:modified xsi:type="dcterms:W3CDTF">2020-04-21T21:37:00Z</dcterms:modified>
</cp:coreProperties>
</file>