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AB" w:rsidRDefault="009A12AB" w:rsidP="009A12AB">
      <w:pPr>
        <w:suppressAutoHyphens/>
        <w:autoSpaceDE w:val="0"/>
        <w:autoSpaceDN w:val="0"/>
        <w:adjustRightInd w:val="0"/>
        <w:spacing w:after="0" w:line="240" w:lineRule="auto"/>
        <w:ind w:left="60" w:firstLine="0"/>
        <w:jc w:val="center"/>
        <w:rPr>
          <w:rFonts w:eastAsia="Droid Sans Fallback"/>
          <w:b/>
          <w:color w:val="auto"/>
          <w:szCs w:val="24"/>
          <w:lang w:eastAsia="en-US"/>
        </w:rPr>
      </w:pPr>
      <w:r w:rsidRPr="009A12AB">
        <w:rPr>
          <w:noProof/>
          <w:color w:val="auto"/>
          <w:szCs w:val="28"/>
        </w:rPr>
        <w:drawing>
          <wp:inline distT="0" distB="0" distL="0" distR="0">
            <wp:extent cx="6479771" cy="9315450"/>
            <wp:effectExtent l="0" t="0" r="0" b="0"/>
            <wp:docPr id="1" name="Рисунок 1" descr="C:\Users\чм\Desktop\титульники для сайта скан\титульник ВД Безопасности жизнидеят\ВД Безопасности жизнидея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 ВД Безопасности жизнидеят\ВД Безопасности жизнидея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1561" cy="9318023"/>
                    </a:xfrm>
                    <a:prstGeom prst="rect">
                      <a:avLst/>
                    </a:prstGeom>
                    <a:noFill/>
                    <a:ln>
                      <a:noFill/>
                    </a:ln>
                  </pic:spPr>
                </pic:pic>
              </a:graphicData>
            </a:graphic>
          </wp:inline>
        </w:drawing>
      </w:r>
    </w:p>
    <w:p w:rsidR="009A12AB" w:rsidRDefault="009A12AB" w:rsidP="009A12AB">
      <w:pPr>
        <w:suppressAutoHyphens/>
        <w:autoSpaceDE w:val="0"/>
        <w:autoSpaceDN w:val="0"/>
        <w:adjustRightInd w:val="0"/>
        <w:spacing w:after="0" w:line="240" w:lineRule="auto"/>
        <w:ind w:left="0" w:firstLine="0"/>
        <w:rPr>
          <w:rFonts w:eastAsia="Droid Sans Fallback"/>
          <w:b/>
          <w:color w:val="auto"/>
          <w:szCs w:val="24"/>
          <w:lang w:eastAsia="en-US"/>
        </w:rPr>
      </w:pPr>
    </w:p>
    <w:p w:rsidR="0027679C" w:rsidRDefault="0027679C" w:rsidP="0027679C">
      <w:pPr>
        <w:suppressAutoHyphens/>
        <w:autoSpaceDE w:val="0"/>
        <w:autoSpaceDN w:val="0"/>
        <w:adjustRightInd w:val="0"/>
        <w:spacing w:after="0" w:line="240" w:lineRule="auto"/>
        <w:ind w:left="420" w:firstLine="0"/>
        <w:rPr>
          <w:rFonts w:eastAsia="Droid Sans Fallback"/>
          <w:b/>
          <w:color w:val="auto"/>
          <w:szCs w:val="24"/>
          <w:lang w:eastAsia="en-US"/>
        </w:rPr>
      </w:pPr>
    </w:p>
    <w:p w:rsidR="0027679C" w:rsidRDefault="0027679C" w:rsidP="0027679C">
      <w:pPr>
        <w:suppressAutoHyphens/>
        <w:autoSpaceDE w:val="0"/>
        <w:autoSpaceDN w:val="0"/>
        <w:adjustRightInd w:val="0"/>
        <w:spacing w:after="0" w:line="240" w:lineRule="auto"/>
        <w:ind w:left="420" w:firstLine="0"/>
        <w:rPr>
          <w:rFonts w:eastAsia="Droid Sans Fallback"/>
          <w:b/>
          <w:color w:val="auto"/>
          <w:szCs w:val="24"/>
          <w:lang w:eastAsia="en-US"/>
        </w:rPr>
      </w:pPr>
      <w:bookmarkStart w:id="0" w:name="_GoBack"/>
      <w:bookmarkEnd w:id="0"/>
    </w:p>
    <w:p w:rsidR="00D95E35" w:rsidRPr="00D95E35" w:rsidRDefault="00D95E35" w:rsidP="009A12AB">
      <w:pPr>
        <w:numPr>
          <w:ilvl w:val="0"/>
          <w:numId w:val="45"/>
        </w:numPr>
        <w:suppressAutoHyphens/>
        <w:autoSpaceDE w:val="0"/>
        <w:autoSpaceDN w:val="0"/>
        <w:adjustRightInd w:val="0"/>
        <w:spacing w:after="0" w:line="240" w:lineRule="auto"/>
        <w:jc w:val="center"/>
        <w:rPr>
          <w:rFonts w:eastAsia="Droid Sans Fallback"/>
          <w:b/>
          <w:color w:val="auto"/>
          <w:szCs w:val="24"/>
          <w:lang w:eastAsia="en-US"/>
        </w:rPr>
      </w:pPr>
      <w:r w:rsidRPr="00D95E35">
        <w:rPr>
          <w:rFonts w:eastAsia="Droid Sans Fallback"/>
          <w:b/>
          <w:color w:val="auto"/>
          <w:szCs w:val="24"/>
          <w:lang w:eastAsia="en-US"/>
        </w:rPr>
        <w:lastRenderedPageBreak/>
        <w:t>Планируемые результаты изучения учебного предмета</w:t>
      </w:r>
    </w:p>
    <w:p w:rsidR="00D95E35" w:rsidRDefault="00D95E35" w:rsidP="00760B23">
      <w:pPr>
        <w:autoSpaceDE w:val="0"/>
        <w:autoSpaceDN w:val="0"/>
        <w:adjustRightInd w:val="0"/>
        <w:spacing w:after="0" w:line="240" w:lineRule="auto"/>
        <w:ind w:left="0" w:firstLine="708"/>
        <w:jc w:val="center"/>
        <w:rPr>
          <w:sz w:val="24"/>
          <w:szCs w:val="24"/>
        </w:rPr>
      </w:pPr>
    </w:p>
    <w:p w:rsidR="00760B23" w:rsidRPr="00760B23" w:rsidRDefault="00760B23" w:rsidP="00760B23">
      <w:pPr>
        <w:autoSpaceDE w:val="0"/>
        <w:autoSpaceDN w:val="0"/>
        <w:adjustRightInd w:val="0"/>
        <w:spacing w:after="0" w:line="240" w:lineRule="auto"/>
        <w:ind w:left="0" w:firstLine="708"/>
        <w:jc w:val="center"/>
        <w:rPr>
          <w:b/>
          <w:color w:val="auto"/>
          <w:sz w:val="24"/>
        </w:rPr>
      </w:pPr>
      <w:r w:rsidRPr="00760B23">
        <w:rPr>
          <w:b/>
          <w:color w:val="auto"/>
          <w:sz w:val="24"/>
        </w:rPr>
        <w:t>Личностные, мета предметные и предметные результаты освоения учебного предмета</w:t>
      </w:r>
    </w:p>
    <w:p w:rsidR="00760B23" w:rsidRPr="00760B23" w:rsidRDefault="00760B23" w:rsidP="00760B23">
      <w:pPr>
        <w:shd w:val="clear" w:color="auto" w:fill="FFFFFF"/>
        <w:autoSpaceDE w:val="0"/>
        <w:autoSpaceDN w:val="0"/>
        <w:adjustRightInd w:val="0"/>
        <w:spacing w:before="130" w:after="0" w:line="240" w:lineRule="auto"/>
        <w:ind w:left="567" w:hanging="567"/>
        <w:jc w:val="left"/>
        <w:rPr>
          <w:color w:val="auto"/>
          <w:sz w:val="24"/>
        </w:rPr>
      </w:pPr>
      <w:r w:rsidRPr="00760B23">
        <w:rPr>
          <w:b/>
          <w:bCs/>
          <w:color w:val="auto"/>
          <w:sz w:val="24"/>
        </w:rPr>
        <w:t>Личностные результаты:</w:t>
      </w:r>
    </w:p>
    <w:p w:rsidR="00760B23" w:rsidRPr="00760B23" w:rsidRDefault="00760B23" w:rsidP="00760B23">
      <w:pPr>
        <w:widowControl w:val="0"/>
        <w:numPr>
          <w:ilvl w:val="0"/>
          <w:numId w:val="40"/>
        </w:numPr>
        <w:shd w:val="clear" w:color="auto" w:fill="FFFFFF"/>
        <w:tabs>
          <w:tab w:val="left" w:pos="605"/>
        </w:tabs>
        <w:autoSpaceDE w:val="0"/>
        <w:autoSpaceDN w:val="0"/>
        <w:adjustRightInd w:val="0"/>
        <w:spacing w:before="43" w:after="0" w:line="240" w:lineRule="auto"/>
        <w:ind w:left="567" w:right="14"/>
        <w:jc w:val="left"/>
        <w:rPr>
          <w:color w:val="auto"/>
          <w:sz w:val="24"/>
        </w:rPr>
      </w:pPr>
      <w:r w:rsidRPr="00760B23">
        <w:rPr>
          <w:color w:val="auto"/>
          <w:sz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60B23" w:rsidRPr="00760B23" w:rsidRDefault="00760B23" w:rsidP="00760B23">
      <w:pPr>
        <w:widowControl w:val="0"/>
        <w:numPr>
          <w:ilvl w:val="0"/>
          <w:numId w:val="41"/>
        </w:numPr>
        <w:shd w:val="clear" w:color="auto" w:fill="FFFFFF"/>
        <w:tabs>
          <w:tab w:val="left" w:pos="605"/>
        </w:tabs>
        <w:autoSpaceDE w:val="0"/>
        <w:autoSpaceDN w:val="0"/>
        <w:adjustRightInd w:val="0"/>
        <w:spacing w:after="0" w:line="240" w:lineRule="auto"/>
        <w:ind w:left="567" w:right="14"/>
        <w:jc w:val="left"/>
        <w:rPr>
          <w:color w:val="auto"/>
          <w:sz w:val="24"/>
        </w:rPr>
      </w:pPr>
      <w:r w:rsidRPr="00760B23">
        <w:rPr>
          <w:color w:val="auto"/>
          <w:sz w:val="24"/>
        </w:rPr>
        <w:t>формирование понимания ценности здорового и без</w:t>
      </w:r>
      <w:r w:rsidRPr="00760B23">
        <w:rPr>
          <w:color w:val="auto"/>
          <w:sz w:val="24"/>
        </w:rPr>
        <w:softHyphen/>
        <w:t>опасного образа жизни;</w:t>
      </w:r>
    </w:p>
    <w:p w:rsidR="00760B23" w:rsidRPr="00760B23" w:rsidRDefault="00760B23" w:rsidP="00760B23">
      <w:pPr>
        <w:widowControl w:val="0"/>
        <w:numPr>
          <w:ilvl w:val="0"/>
          <w:numId w:val="41"/>
        </w:numPr>
        <w:shd w:val="clear" w:color="auto" w:fill="FFFFFF"/>
        <w:tabs>
          <w:tab w:val="left" w:pos="605"/>
          <w:tab w:val="left" w:pos="677"/>
        </w:tabs>
        <w:autoSpaceDE w:val="0"/>
        <w:autoSpaceDN w:val="0"/>
        <w:adjustRightInd w:val="0"/>
        <w:spacing w:after="0" w:line="240" w:lineRule="auto"/>
        <w:ind w:left="567"/>
        <w:jc w:val="left"/>
        <w:rPr>
          <w:color w:val="auto"/>
          <w:sz w:val="24"/>
        </w:rPr>
      </w:pPr>
      <w:r w:rsidRPr="00760B23">
        <w:rPr>
          <w:color w:val="auto"/>
          <w:sz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60B23" w:rsidRPr="00760B23" w:rsidRDefault="00760B23" w:rsidP="00760B23">
      <w:pPr>
        <w:widowControl w:val="0"/>
        <w:numPr>
          <w:ilvl w:val="0"/>
          <w:numId w:val="41"/>
        </w:numPr>
        <w:shd w:val="clear" w:color="auto" w:fill="FFFFFF"/>
        <w:tabs>
          <w:tab w:val="left" w:pos="605"/>
        </w:tabs>
        <w:autoSpaceDE w:val="0"/>
        <w:autoSpaceDN w:val="0"/>
        <w:adjustRightInd w:val="0"/>
        <w:spacing w:after="0" w:line="240" w:lineRule="auto"/>
        <w:ind w:left="567"/>
        <w:jc w:val="left"/>
        <w:rPr>
          <w:color w:val="auto"/>
          <w:sz w:val="24"/>
        </w:rPr>
      </w:pPr>
      <w:r w:rsidRPr="00760B23">
        <w:rPr>
          <w:color w:val="auto"/>
          <w:sz w:val="24"/>
        </w:rPr>
        <w:t>формирование ответственного отношения к учению, го</w:t>
      </w:r>
      <w:r w:rsidRPr="00760B23">
        <w:rPr>
          <w:color w:val="auto"/>
          <w:sz w:val="24"/>
        </w:rPr>
        <w:softHyphen/>
        <w:t>товности и способности обучающихся к саморазвитию и са</w:t>
      </w:r>
      <w:r w:rsidRPr="00760B23">
        <w:rPr>
          <w:color w:val="auto"/>
          <w:sz w:val="24"/>
        </w:rPr>
        <w:softHyphen/>
        <w:t>мообразованию на основе мотивации к обучению и позна</w:t>
      </w:r>
      <w:r w:rsidRPr="00760B23">
        <w:rPr>
          <w:color w:val="auto"/>
          <w:sz w:val="24"/>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60B23" w:rsidRPr="00760B23" w:rsidRDefault="00760B23" w:rsidP="00760B23">
      <w:pPr>
        <w:widowControl w:val="0"/>
        <w:numPr>
          <w:ilvl w:val="0"/>
          <w:numId w:val="41"/>
        </w:numPr>
        <w:shd w:val="clear" w:color="auto" w:fill="FFFFFF"/>
        <w:tabs>
          <w:tab w:val="left" w:pos="605"/>
        </w:tabs>
        <w:autoSpaceDE w:val="0"/>
        <w:autoSpaceDN w:val="0"/>
        <w:adjustRightInd w:val="0"/>
        <w:spacing w:after="0" w:line="240" w:lineRule="auto"/>
        <w:ind w:left="567" w:right="14"/>
        <w:jc w:val="left"/>
        <w:rPr>
          <w:color w:val="auto"/>
          <w:sz w:val="24"/>
        </w:rPr>
      </w:pPr>
      <w:r w:rsidRPr="00760B23">
        <w:rPr>
          <w:color w:val="auto"/>
          <w:sz w:val="24"/>
        </w:rPr>
        <w:t>формирование целостного мировоззрения, соответству</w:t>
      </w:r>
      <w:r w:rsidRPr="00760B23">
        <w:rPr>
          <w:color w:val="auto"/>
          <w:sz w:val="24"/>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760B23" w:rsidRPr="00760B23" w:rsidRDefault="00760B23" w:rsidP="00760B23">
      <w:pPr>
        <w:widowControl w:val="0"/>
        <w:numPr>
          <w:ilvl w:val="0"/>
          <w:numId w:val="41"/>
        </w:numPr>
        <w:shd w:val="clear" w:color="auto" w:fill="FFFFFF"/>
        <w:tabs>
          <w:tab w:val="left" w:pos="605"/>
        </w:tabs>
        <w:autoSpaceDE w:val="0"/>
        <w:autoSpaceDN w:val="0"/>
        <w:adjustRightInd w:val="0"/>
        <w:spacing w:after="0" w:line="240" w:lineRule="auto"/>
        <w:ind w:left="567"/>
        <w:jc w:val="left"/>
        <w:rPr>
          <w:color w:val="auto"/>
          <w:sz w:val="24"/>
        </w:rPr>
      </w:pPr>
      <w:r w:rsidRPr="00760B23">
        <w:rPr>
          <w:color w:val="auto"/>
          <w:sz w:val="24"/>
        </w:rPr>
        <w:t>формирование готовности и способности вести диалог с другими людьми и достигать в нём взаимопонимания;</w:t>
      </w:r>
    </w:p>
    <w:p w:rsidR="00760B23" w:rsidRPr="00760B23" w:rsidRDefault="00760B23" w:rsidP="00760B23">
      <w:pPr>
        <w:widowControl w:val="0"/>
        <w:numPr>
          <w:ilvl w:val="0"/>
          <w:numId w:val="41"/>
        </w:numPr>
        <w:shd w:val="clear" w:color="auto" w:fill="FFFFFF"/>
        <w:tabs>
          <w:tab w:val="left" w:pos="605"/>
          <w:tab w:val="left" w:pos="634"/>
        </w:tabs>
        <w:autoSpaceDE w:val="0"/>
        <w:autoSpaceDN w:val="0"/>
        <w:adjustRightInd w:val="0"/>
        <w:spacing w:after="0" w:line="240" w:lineRule="auto"/>
        <w:ind w:left="567"/>
        <w:jc w:val="left"/>
        <w:rPr>
          <w:color w:val="auto"/>
          <w:sz w:val="24"/>
        </w:rPr>
      </w:pPr>
      <w:r w:rsidRPr="00760B23">
        <w:rPr>
          <w:color w:val="auto"/>
          <w:sz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760B23" w:rsidRPr="00760B23" w:rsidRDefault="00760B23" w:rsidP="00760B23">
      <w:pPr>
        <w:widowControl w:val="0"/>
        <w:numPr>
          <w:ilvl w:val="0"/>
          <w:numId w:val="41"/>
        </w:numPr>
        <w:shd w:val="clear" w:color="auto" w:fill="FFFFFF"/>
        <w:tabs>
          <w:tab w:val="left" w:pos="605"/>
          <w:tab w:val="left" w:pos="634"/>
        </w:tabs>
        <w:autoSpaceDE w:val="0"/>
        <w:autoSpaceDN w:val="0"/>
        <w:adjustRightInd w:val="0"/>
        <w:spacing w:after="0" w:line="240" w:lineRule="auto"/>
        <w:ind w:left="567"/>
        <w:jc w:val="left"/>
        <w:rPr>
          <w:color w:val="auto"/>
          <w:sz w:val="24"/>
        </w:rPr>
      </w:pPr>
      <w:r w:rsidRPr="00760B23">
        <w:rPr>
          <w:color w:val="auto"/>
          <w:sz w:val="24"/>
        </w:rPr>
        <w:t>развитие правового мышления и компетентности в реше</w:t>
      </w:r>
      <w:r w:rsidRPr="00760B23">
        <w:rPr>
          <w:color w:val="auto"/>
          <w:sz w:val="24"/>
        </w:rPr>
        <w:softHyphen/>
        <w:t>нии моральных проблем на основе личностного выбора, форми</w:t>
      </w:r>
      <w:r w:rsidRPr="00760B23">
        <w:rPr>
          <w:color w:val="auto"/>
          <w:sz w:val="24"/>
        </w:rPr>
        <w:softHyphen/>
        <w:t>рование нравственных чувств и нравственною поведения, осоз</w:t>
      </w:r>
      <w:r w:rsidRPr="00760B23">
        <w:rPr>
          <w:color w:val="auto"/>
          <w:sz w:val="24"/>
        </w:rPr>
        <w:softHyphen/>
        <w:t>нанного и ответственного отношения к собственным поступкам;</w:t>
      </w:r>
    </w:p>
    <w:p w:rsidR="00760B23" w:rsidRPr="00760B23" w:rsidRDefault="00760B23" w:rsidP="00760B23">
      <w:pPr>
        <w:widowControl w:val="0"/>
        <w:numPr>
          <w:ilvl w:val="0"/>
          <w:numId w:val="41"/>
        </w:numPr>
        <w:shd w:val="clear" w:color="auto" w:fill="FFFFFF"/>
        <w:tabs>
          <w:tab w:val="left" w:pos="605"/>
          <w:tab w:val="left" w:pos="634"/>
        </w:tabs>
        <w:autoSpaceDE w:val="0"/>
        <w:autoSpaceDN w:val="0"/>
        <w:adjustRightInd w:val="0"/>
        <w:spacing w:after="0" w:line="240" w:lineRule="auto"/>
        <w:ind w:left="567"/>
        <w:jc w:val="left"/>
        <w:rPr>
          <w:color w:val="auto"/>
          <w:sz w:val="24"/>
        </w:rPr>
      </w:pPr>
      <w:r w:rsidRPr="00760B23">
        <w:rPr>
          <w:color w:val="auto"/>
          <w:sz w:val="24"/>
        </w:rPr>
        <w:t>формирование коммуникативной компетентности в об</w:t>
      </w:r>
      <w:r w:rsidRPr="00760B23">
        <w:rPr>
          <w:color w:val="auto"/>
          <w:sz w:val="24"/>
        </w:rPr>
        <w:softHyphen/>
        <w:t>щении и сотрудничестве со сверстниками, старшими и млад</w:t>
      </w:r>
      <w:r w:rsidRPr="00760B23">
        <w:rPr>
          <w:color w:val="auto"/>
          <w:sz w:val="24"/>
        </w:rPr>
        <w:softHyphen/>
        <w:t>шими в процессе образовательной, общественно полезной, учебно-исследовательской, творческой и других видов дея</w:t>
      </w:r>
      <w:r w:rsidRPr="00760B23">
        <w:rPr>
          <w:color w:val="auto"/>
          <w:sz w:val="24"/>
        </w:rPr>
        <w:softHyphen/>
        <w:t>тельности;</w:t>
      </w:r>
    </w:p>
    <w:p w:rsidR="00760B23" w:rsidRPr="00760B23" w:rsidRDefault="00760B23" w:rsidP="00760B23">
      <w:pPr>
        <w:widowControl w:val="0"/>
        <w:numPr>
          <w:ilvl w:val="0"/>
          <w:numId w:val="41"/>
        </w:numPr>
        <w:shd w:val="clear" w:color="auto" w:fill="FFFFFF"/>
        <w:tabs>
          <w:tab w:val="left" w:pos="605"/>
          <w:tab w:val="left" w:pos="634"/>
        </w:tabs>
        <w:autoSpaceDE w:val="0"/>
        <w:autoSpaceDN w:val="0"/>
        <w:adjustRightInd w:val="0"/>
        <w:spacing w:after="0" w:line="240" w:lineRule="auto"/>
        <w:ind w:left="567" w:right="14"/>
        <w:jc w:val="left"/>
        <w:rPr>
          <w:color w:val="auto"/>
          <w:sz w:val="24"/>
        </w:rPr>
      </w:pPr>
      <w:r w:rsidRPr="00760B23">
        <w:rPr>
          <w:color w:val="auto"/>
          <w:sz w:val="24"/>
        </w:rPr>
        <w:t>формирование основ экологической культуры на осно</w:t>
      </w:r>
      <w:r w:rsidRPr="00760B23">
        <w:rPr>
          <w:color w:val="auto"/>
          <w:sz w:val="24"/>
        </w:rPr>
        <w:softHyphen/>
        <w:t>ве признания ценности жизни во всех ее проявлениях и не</w:t>
      </w:r>
      <w:r w:rsidRPr="00760B23">
        <w:rPr>
          <w:color w:val="auto"/>
          <w:sz w:val="24"/>
        </w:rPr>
        <w:softHyphen/>
        <w:t>обходимости ответственного, бережного отношения к окружа</w:t>
      </w:r>
      <w:r w:rsidRPr="00760B23">
        <w:rPr>
          <w:color w:val="auto"/>
          <w:sz w:val="24"/>
        </w:rPr>
        <w:softHyphen/>
        <w:t>ющей среде;</w:t>
      </w:r>
    </w:p>
    <w:p w:rsidR="00760B23" w:rsidRPr="00760B23" w:rsidRDefault="00760B23" w:rsidP="00760B23">
      <w:pPr>
        <w:widowControl w:val="0"/>
        <w:numPr>
          <w:ilvl w:val="0"/>
          <w:numId w:val="41"/>
        </w:numPr>
        <w:shd w:val="clear" w:color="auto" w:fill="FFFFFF"/>
        <w:tabs>
          <w:tab w:val="left" w:pos="605"/>
          <w:tab w:val="left" w:pos="634"/>
        </w:tabs>
        <w:autoSpaceDE w:val="0"/>
        <w:autoSpaceDN w:val="0"/>
        <w:adjustRightInd w:val="0"/>
        <w:spacing w:after="0" w:line="240" w:lineRule="auto"/>
        <w:ind w:left="567"/>
        <w:jc w:val="left"/>
        <w:rPr>
          <w:color w:val="auto"/>
          <w:sz w:val="24"/>
        </w:rPr>
      </w:pPr>
      <w:r w:rsidRPr="00760B23">
        <w:rPr>
          <w:color w:val="auto"/>
          <w:sz w:val="24"/>
        </w:rPr>
        <w:t>осознание значения семьи в жизни человека и общест</w:t>
      </w:r>
      <w:r w:rsidRPr="00760B23">
        <w:rPr>
          <w:color w:val="auto"/>
          <w:sz w:val="24"/>
        </w:rPr>
        <w:softHyphen/>
        <w:t>ва, принятие ценности семейной жизни, уважительное и за</w:t>
      </w:r>
      <w:r w:rsidRPr="00760B23">
        <w:rPr>
          <w:color w:val="auto"/>
          <w:sz w:val="24"/>
        </w:rPr>
        <w:softHyphen/>
        <w:t>ботливое отношение к членам своей семьи;</w:t>
      </w:r>
    </w:p>
    <w:p w:rsidR="00760B23" w:rsidRPr="00760B23" w:rsidRDefault="00760B23" w:rsidP="00760B23">
      <w:pPr>
        <w:widowControl w:val="0"/>
        <w:numPr>
          <w:ilvl w:val="0"/>
          <w:numId w:val="41"/>
        </w:numPr>
        <w:shd w:val="clear" w:color="auto" w:fill="FFFFFF"/>
        <w:tabs>
          <w:tab w:val="left" w:pos="605"/>
          <w:tab w:val="left" w:pos="634"/>
        </w:tabs>
        <w:autoSpaceDE w:val="0"/>
        <w:autoSpaceDN w:val="0"/>
        <w:adjustRightInd w:val="0"/>
        <w:spacing w:after="0" w:line="240" w:lineRule="auto"/>
        <w:ind w:left="567"/>
        <w:jc w:val="left"/>
        <w:rPr>
          <w:color w:val="auto"/>
          <w:sz w:val="24"/>
        </w:rPr>
      </w:pPr>
      <w:r w:rsidRPr="00760B23">
        <w:rPr>
          <w:color w:val="auto"/>
          <w:sz w:val="24"/>
        </w:rPr>
        <w:t xml:space="preserve">формирование </w:t>
      </w:r>
      <w:proofErr w:type="spellStart"/>
      <w:r w:rsidRPr="00760B23">
        <w:rPr>
          <w:color w:val="auto"/>
          <w:sz w:val="24"/>
        </w:rPr>
        <w:t>антиэкстремистского</w:t>
      </w:r>
      <w:proofErr w:type="spellEnd"/>
      <w:r w:rsidRPr="00760B23">
        <w:rPr>
          <w:color w:val="auto"/>
          <w:sz w:val="24"/>
        </w:rPr>
        <w:t xml:space="preserve"> мышления и анти</w:t>
      </w:r>
      <w:r w:rsidRPr="00760B23">
        <w:rPr>
          <w:color w:val="auto"/>
          <w:sz w:val="24"/>
        </w:rPr>
        <w:softHyphen/>
        <w:t>террористического поведения, потребностей соблюдать нормы здорового образа жизни, осознанно выполнять правила безо</w:t>
      </w:r>
      <w:r w:rsidRPr="00760B23">
        <w:rPr>
          <w:color w:val="auto"/>
          <w:sz w:val="24"/>
        </w:rPr>
        <w:softHyphen/>
        <w:t>пасности жизнедеятельности.</w:t>
      </w:r>
    </w:p>
    <w:p w:rsidR="00760B23" w:rsidRPr="00760B23" w:rsidRDefault="00760B23" w:rsidP="00760B23">
      <w:pPr>
        <w:shd w:val="clear" w:color="auto" w:fill="FFFFFF"/>
        <w:tabs>
          <w:tab w:val="left" w:pos="605"/>
        </w:tabs>
        <w:autoSpaceDE w:val="0"/>
        <w:autoSpaceDN w:val="0"/>
        <w:adjustRightInd w:val="0"/>
        <w:spacing w:after="0" w:line="240" w:lineRule="auto"/>
        <w:ind w:left="567" w:hanging="567"/>
        <w:jc w:val="left"/>
        <w:rPr>
          <w:b/>
          <w:bCs/>
          <w:color w:val="auto"/>
          <w:sz w:val="24"/>
        </w:rPr>
      </w:pPr>
      <w:r w:rsidRPr="00760B23">
        <w:rPr>
          <w:b/>
          <w:bCs/>
          <w:color w:val="auto"/>
          <w:sz w:val="24"/>
        </w:rPr>
        <w:t>Мета предметные результаты:</w:t>
      </w:r>
    </w:p>
    <w:p w:rsidR="00760B23" w:rsidRPr="00760B23" w:rsidRDefault="00760B23" w:rsidP="00760B23">
      <w:pPr>
        <w:widowControl w:val="0"/>
        <w:numPr>
          <w:ilvl w:val="0"/>
          <w:numId w:val="39"/>
        </w:numPr>
        <w:shd w:val="clear" w:color="auto" w:fill="FFFFFF"/>
        <w:tabs>
          <w:tab w:val="left" w:pos="605"/>
          <w:tab w:val="left" w:pos="993"/>
        </w:tabs>
        <w:autoSpaceDE w:val="0"/>
        <w:autoSpaceDN w:val="0"/>
        <w:adjustRightInd w:val="0"/>
        <w:spacing w:after="0" w:line="240" w:lineRule="auto"/>
        <w:ind w:left="567" w:right="14"/>
        <w:jc w:val="left"/>
        <w:rPr>
          <w:color w:val="auto"/>
          <w:sz w:val="24"/>
        </w:rPr>
      </w:pPr>
      <w:r w:rsidRPr="00760B23">
        <w:rPr>
          <w:color w:val="auto"/>
          <w:sz w:val="24"/>
        </w:rPr>
        <w:t>умение самостоятельно определять цели своего обуче</w:t>
      </w:r>
      <w:r w:rsidRPr="00760B23">
        <w:rPr>
          <w:color w:val="auto"/>
          <w:sz w:val="24"/>
        </w:rPr>
        <w:softHyphen/>
        <w:t>ния, ставить и формулировать для себя новые задачи в учё</w:t>
      </w:r>
      <w:r w:rsidRPr="00760B23">
        <w:rPr>
          <w:color w:val="auto"/>
          <w:sz w:val="24"/>
        </w:rPr>
        <w:softHyphen/>
        <w:t>бе и познавательной деятельности, развивать мотивы и инте</w:t>
      </w:r>
      <w:r w:rsidRPr="00760B23">
        <w:rPr>
          <w:color w:val="auto"/>
          <w:sz w:val="24"/>
        </w:rPr>
        <w:softHyphen/>
        <w:t>ресы своей познавательной деятельности;</w:t>
      </w:r>
    </w:p>
    <w:p w:rsidR="00760B23" w:rsidRPr="00760B23" w:rsidRDefault="00760B23" w:rsidP="00760B23">
      <w:pPr>
        <w:widowControl w:val="0"/>
        <w:numPr>
          <w:ilvl w:val="0"/>
          <w:numId w:val="39"/>
        </w:numPr>
        <w:shd w:val="clear" w:color="auto" w:fill="FFFFFF"/>
        <w:tabs>
          <w:tab w:val="left" w:pos="605"/>
          <w:tab w:val="left" w:pos="993"/>
        </w:tabs>
        <w:autoSpaceDE w:val="0"/>
        <w:autoSpaceDN w:val="0"/>
        <w:adjustRightInd w:val="0"/>
        <w:spacing w:after="0" w:line="240" w:lineRule="auto"/>
        <w:ind w:left="567" w:right="14"/>
        <w:jc w:val="left"/>
        <w:rPr>
          <w:color w:val="auto"/>
          <w:sz w:val="24"/>
        </w:rPr>
      </w:pPr>
      <w:r w:rsidRPr="00760B23">
        <w:rPr>
          <w:color w:val="auto"/>
          <w:sz w:val="24"/>
        </w:rPr>
        <w:t>умение самостоятельно планировать пути достижения целей защищённости, в том числе альтернативные, осознан</w:t>
      </w:r>
      <w:r w:rsidRPr="00760B23">
        <w:rPr>
          <w:color w:val="auto"/>
          <w:sz w:val="24"/>
        </w:rPr>
        <w:softHyphen/>
        <w:t>но выбирать наиболее эффективные способы решения учеб</w:t>
      </w:r>
      <w:r w:rsidRPr="00760B23">
        <w:rPr>
          <w:color w:val="auto"/>
          <w:sz w:val="24"/>
        </w:rPr>
        <w:softHyphen/>
        <w:t>ных и познавательных задач;</w:t>
      </w:r>
    </w:p>
    <w:p w:rsidR="00760B23" w:rsidRPr="00760B23" w:rsidRDefault="00760B23" w:rsidP="00760B23">
      <w:pPr>
        <w:widowControl w:val="0"/>
        <w:numPr>
          <w:ilvl w:val="0"/>
          <w:numId w:val="39"/>
        </w:numPr>
        <w:shd w:val="clear" w:color="auto" w:fill="FFFFFF"/>
        <w:tabs>
          <w:tab w:val="left" w:pos="605"/>
          <w:tab w:val="left" w:pos="993"/>
        </w:tabs>
        <w:autoSpaceDE w:val="0"/>
        <w:autoSpaceDN w:val="0"/>
        <w:adjustRightInd w:val="0"/>
        <w:spacing w:after="0" w:line="240" w:lineRule="auto"/>
        <w:ind w:left="567" w:right="14"/>
        <w:jc w:val="left"/>
        <w:rPr>
          <w:color w:val="auto"/>
          <w:sz w:val="24"/>
        </w:rPr>
      </w:pPr>
      <w:r w:rsidRPr="00760B23">
        <w:rPr>
          <w:color w:val="auto"/>
          <w:sz w:val="24"/>
        </w:rPr>
        <w:t xml:space="preserve"> умение соотносить свои действия с планируемыми ре</w:t>
      </w:r>
      <w:r w:rsidRPr="00760B23">
        <w:rPr>
          <w:color w:val="auto"/>
          <w:sz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760B23" w:rsidRPr="00760B23" w:rsidRDefault="00760B23" w:rsidP="00760B23">
      <w:pPr>
        <w:widowControl w:val="0"/>
        <w:numPr>
          <w:ilvl w:val="0"/>
          <w:numId w:val="38"/>
        </w:numPr>
        <w:shd w:val="clear" w:color="auto" w:fill="FFFFFF"/>
        <w:tabs>
          <w:tab w:val="left" w:pos="605"/>
          <w:tab w:val="left" w:pos="993"/>
        </w:tabs>
        <w:autoSpaceDE w:val="0"/>
        <w:autoSpaceDN w:val="0"/>
        <w:adjustRightInd w:val="0"/>
        <w:spacing w:after="0" w:line="240" w:lineRule="auto"/>
        <w:ind w:left="567" w:right="29"/>
        <w:jc w:val="left"/>
        <w:rPr>
          <w:color w:val="auto"/>
          <w:sz w:val="24"/>
        </w:rPr>
      </w:pPr>
      <w:r w:rsidRPr="00760B23">
        <w:rPr>
          <w:color w:val="auto"/>
          <w:sz w:val="24"/>
        </w:rPr>
        <w:t>умение оценивать правильность выполнения учебной задачи в области безопасности жизнедеятельности, собственные возможности ее решения;</w:t>
      </w:r>
    </w:p>
    <w:p w:rsidR="00760B23" w:rsidRPr="00760B23" w:rsidRDefault="00760B23" w:rsidP="00760B23">
      <w:pPr>
        <w:widowControl w:val="0"/>
        <w:numPr>
          <w:ilvl w:val="0"/>
          <w:numId w:val="39"/>
        </w:numPr>
        <w:shd w:val="clear" w:color="auto" w:fill="FFFFFF"/>
        <w:tabs>
          <w:tab w:val="left" w:pos="605"/>
          <w:tab w:val="left" w:pos="993"/>
        </w:tabs>
        <w:autoSpaceDE w:val="0"/>
        <w:autoSpaceDN w:val="0"/>
        <w:adjustRightInd w:val="0"/>
        <w:spacing w:before="29" w:after="0" w:line="240" w:lineRule="auto"/>
        <w:ind w:left="567"/>
        <w:jc w:val="left"/>
        <w:rPr>
          <w:color w:val="auto"/>
          <w:sz w:val="24"/>
        </w:rPr>
      </w:pPr>
      <w:r w:rsidRPr="00760B23">
        <w:rPr>
          <w:color w:val="auto"/>
          <w:sz w:val="24"/>
        </w:rPr>
        <w:t>владение основами самоконтроля, самооценки, приня</w:t>
      </w:r>
      <w:r w:rsidRPr="00760B23">
        <w:rPr>
          <w:color w:val="auto"/>
          <w:sz w:val="24"/>
        </w:rPr>
        <w:softHyphen/>
        <w:t>тия решений и осуществления осознанною выбора в учебной и познавательной деятельности;</w:t>
      </w:r>
    </w:p>
    <w:p w:rsidR="00760B23" w:rsidRPr="00760B23" w:rsidRDefault="00760B23" w:rsidP="00760B23">
      <w:pPr>
        <w:widowControl w:val="0"/>
        <w:numPr>
          <w:ilvl w:val="0"/>
          <w:numId w:val="39"/>
        </w:numPr>
        <w:shd w:val="clear" w:color="auto" w:fill="FFFFFF"/>
        <w:tabs>
          <w:tab w:val="left" w:pos="605"/>
          <w:tab w:val="left" w:pos="993"/>
        </w:tabs>
        <w:autoSpaceDE w:val="0"/>
        <w:autoSpaceDN w:val="0"/>
        <w:adjustRightInd w:val="0"/>
        <w:spacing w:after="0" w:line="240" w:lineRule="auto"/>
        <w:ind w:left="567"/>
        <w:jc w:val="left"/>
        <w:rPr>
          <w:color w:val="auto"/>
          <w:sz w:val="24"/>
        </w:rPr>
      </w:pPr>
      <w:r w:rsidRPr="00760B23">
        <w:rPr>
          <w:color w:val="auto"/>
          <w:sz w:val="24"/>
        </w:rPr>
        <w:t>умение определять поняли, создавать обобщения, ус</w:t>
      </w:r>
      <w:r w:rsidRPr="00760B23">
        <w:rPr>
          <w:color w:val="auto"/>
          <w:sz w:val="24"/>
        </w:rPr>
        <w:softHyphen/>
        <w:t xml:space="preserve">танавливать аналогии, </w:t>
      </w:r>
      <w:r w:rsidRPr="00760B23">
        <w:rPr>
          <w:color w:val="auto"/>
          <w:sz w:val="24"/>
        </w:rPr>
        <w:lastRenderedPageBreak/>
        <w:t>классифицировать, самостоятельно вы</w:t>
      </w:r>
      <w:r w:rsidRPr="00760B23">
        <w:rPr>
          <w:color w:val="auto"/>
          <w:sz w:val="24"/>
        </w:rPr>
        <w:softHyphen/>
        <w:t>бирать основания и критерии (например, для классификации опасных и чрезвычайных ситуаций, видов террористической и</w:t>
      </w:r>
      <w:r w:rsidRPr="00760B23">
        <w:rPr>
          <w:b/>
          <w:bCs/>
          <w:color w:val="auto"/>
          <w:sz w:val="24"/>
        </w:rPr>
        <w:t xml:space="preserve"> </w:t>
      </w:r>
      <w:r w:rsidRPr="00760B23">
        <w:rPr>
          <w:color w:val="auto"/>
          <w:sz w:val="24"/>
        </w:rPr>
        <w:t>экстремистской деятельности), устанавливать причинно-следственные связи, строить логическое рассуждение, умо</w:t>
      </w:r>
      <w:r w:rsidRPr="00760B23">
        <w:rPr>
          <w:color w:val="auto"/>
          <w:sz w:val="24"/>
        </w:rPr>
        <w:softHyphen/>
        <w:t>заключение (индуктивное, дедуктивное и по аналогии) и де</w:t>
      </w:r>
      <w:r w:rsidRPr="00760B23">
        <w:rPr>
          <w:color w:val="auto"/>
          <w:sz w:val="24"/>
        </w:rPr>
        <w:softHyphen/>
        <w:t>лать выводы,</w:t>
      </w:r>
    </w:p>
    <w:p w:rsidR="00760B23" w:rsidRPr="00760B23" w:rsidRDefault="00760B23" w:rsidP="00760B23">
      <w:pPr>
        <w:widowControl w:val="0"/>
        <w:numPr>
          <w:ilvl w:val="0"/>
          <w:numId w:val="39"/>
        </w:numPr>
        <w:shd w:val="clear" w:color="auto" w:fill="FFFFFF"/>
        <w:tabs>
          <w:tab w:val="left" w:pos="605"/>
          <w:tab w:val="left" w:pos="993"/>
        </w:tabs>
        <w:autoSpaceDE w:val="0"/>
        <w:autoSpaceDN w:val="0"/>
        <w:adjustRightInd w:val="0"/>
        <w:spacing w:after="0" w:line="240" w:lineRule="auto"/>
        <w:ind w:left="567"/>
        <w:jc w:val="left"/>
        <w:rPr>
          <w:color w:val="auto"/>
          <w:sz w:val="24"/>
        </w:rPr>
      </w:pPr>
      <w:r w:rsidRPr="00760B23">
        <w:rPr>
          <w:color w:val="auto"/>
          <w:sz w:val="24"/>
        </w:rPr>
        <w:t>умение создавать, применять и преобразовывать знаки и символы, модели и схемы дли решения учебных и позна</w:t>
      </w:r>
      <w:r w:rsidRPr="00760B23">
        <w:rPr>
          <w:color w:val="auto"/>
          <w:sz w:val="24"/>
        </w:rPr>
        <w:softHyphen/>
        <w:t>вательных задач;</w:t>
      </w:r>
    </w:p>
    <w:p w:rsidR="00760B23" w:rsidRPr="00760B23" w:rsidRDefault="00760B23" w:rsidP="00760B23">
      <w:pPr>
        <w:tabs>
          <w:tab w:val="left" w:pos="605"/>
        </w:tabs>
        <w:suppressAutoHyphens/>
        <w:spacing w:after="0" w:line="240" w:lineRule="auto"/>
        <w:ind w:left="567" w:hanging="567"/>
        <w:jc w:val="left"/>
        <w:outlineLvl w:val="0"/>
        <w:rPr>
          <w:rFonts w:eastAsia="Droid Sans Fallback"/>
          <w:b/>
          <w:bCs/>
          <w:color w:val="auto"/>
          <w:sz w:val="24"/>
          <w:szCs w:val="24"/>
          <w:lang w:eastAsia="en-US"/>
        </w:rPr>
      </w:pPr>
      <w:r w:rsidRPr="00760B23">
        <w:rPr>
          <w:rFonts w:eastAsia="Droid Sans Fallback"/>
          <w:b/>
          <w:bCs/>
          <w:color w:val="auto"/>
          <w:sz w:val="24"/>
          <w:szCs w:val="24"/>
          <w:lang w:eastAsia="en-US"/>
        </w:rPr>
        <w:t>Предметные результаты:</w:t>
      </w:r>
    </w:p>
    <w:p w:rsidR="00760B23" w:rsidRPr="00760B23" w:rsidRDefault="00760B23" w:rsidP="00760B23">
      <w:pPr>
        <w:tabs>
          <w:tab w:val="left" w:pos="605"/>
        </w:tabs>
        <w:suppressAutoHyphens/>
        <w:spacing w:after="0" w:line="240" w:lineRule="auto"/>
        <w:ind w:left="567" w:hanging="567"/>
        <w:jc w:val="left"/>
        <w:rPr>
          <w:rFonts w:eastAsia="Droid Sans Fallback"/>
          <w:b/>
          <w:bCs/>
          <w:color w:val="auto"/>
          <w:sz w:val="24"/>
          <w:szCs w:val="24"/>
          <w:lang w:eastAsia="en-US"/>
        </w:rPr>
      </w:pPr>
      <w:r w:rsidRPr="00760B23">
        <w:rPr>
          <w:rFonts w:eastAsia="Droid Sans Fallback"/>
          <w:b/>
          <w:bCs/>
          <w:color w:val="auto"/>
          <w:sz w:val="24"/>
          <w:szCs w:val="24"/>
          <w:lang w:eastAsia="en-US"/>
        </w:rPr>
        <w:t xml:space="preserve">5 класс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формирование первичных навыков определения потенциальных опасностей природного, техногенного и социального характера, наиболее часто возникающих в повседневной жизни, их возможные последствия и правила личной безопасности;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формирование системы безопасного поведения в повседневной жизни в условиях города;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формирование навыков определения экстремизма и терроризма, причин их возникновения;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умение пользоваться системой обеспечения безопасности (милиция, скорая помощь, пожарная охрана);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знание правил обеспечения безопасности на современном транспорте;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владение основными правилами дорожного движения, правильностью определения знаков ДД;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умение правильно оценить ситуацию при пожаре;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знание правил безопасного поведения в быту, предупреждение травм в школьном возрасте;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владение понятиями о здоровье и здоровом образе жизни; </w:t>
      </w:r>
    </w:p>
    <w:p w:rsidR="00760B23" w:rsidRPr="00760B23" w:rsidRDefault="00760B23" w:rsidP="00760B23">
      <w:pPr>
        <w:numPr>
          <w:ilvl w:val="0"/>
          <w:numId w:val="42"/>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владение первичными знаниями по оказанию первой помощи. </w:t>
      </w:r>
    </w:p>
    <w:p w:rsidR="00760B23" w:rsidRPr="00760B23" w:rsidRDefault="00760B23" w:rsidP="00760B23">
      <w:pPr>
        <w:tabs>
          <w:tab w:val="left" w:pos="605"/>
        </w:tabs>
        <w:suppressAutoHyphens/>
        <w:spacing w:after="0" w:line="240" w:lineRule="auto"/>
        <w:ind w:left="567" w:hanging="567"/>
        <w:jc w:val="left"/>
        <w:rPr>
          <w:rFonts w:eastAsia="Droid Sans Fallback"/>
          <w:b/>
          <w:bCs/>
          <w:color w:val="auto"/>
          <w:sz w:val="24"/>
          <w:szCs w:val="24"/>
          <w:lang w:eastAsia="en-US"/>
        </w:rPr>
      </w:pPr>
      <w:r w:rsidRPr="00760B23">
        <w:rPr>
          <w:rFonts w:eastAsia="Droid Sans Fallback"/>
          <w:b/>
          <w:bCs/>
          <w:color w:val="auto"/>
          <w:sz w:val="24"/>
          <w:szCs w:val="24"/>
          <w:lang w:eastAsia="en-US"/>
        </w:rPr>
        <w:t xml:space="preserve">6 класс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владение знаниями по обеспечению безопасности при автономном (добровольное и вынужденное) существовании человека в природной среде;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владение знаниями о различных видах активного отдыха и турпоходах на природе, особенности подготовки к ним;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овладение правилами обеспечения личной безопасности во время активного отдыха на природе;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владение знаниями об опасных ситуациях, которые могут произойти в природных условиях;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понимание необходимости сохранения природы и окружающей среды для полноценной жизни человека;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умение обеспечивать личную безопасность в природных условиях;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умение оказывать первую помощь при неотложных состояниях, возникающих в природных условиях;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понимание необходимости вести здоровый образ жизни;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вырабатывание отрицательного отношения к приему наркотических и других псих активных веществ; </w:t>
      </w:r>
    </w:p>
    <w:p w:rsidR="00760B23" w:rsidRPr="00760B23" w:rsidRDefault="00760B23" w:rsidP="00760B23">
      <w:pPr>
        <w:numPr>
          <w:ilvl w:val="0"/>
          <w:numId w:val="43"/>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знание влияния основных неблагоприятных факторов окружающей среды на здоровье. </w:t>
      </w:r>
    </w:p>
    <w:p w:rsidR="00760B23" w:rsidRPr="00760B23" w:rsidRDefault="00760B23" w:rsidP="00760B23">
      <w:pPr>
        <w:tabs>
          <w:tab w:val="left" w:pos="605"/>
        </w:tabs>
        <w:suppressAutoHyphens/>
        <w:spacing w:after="0" w:line="240" w:lineRule="auto"/>
        <w:ind w:left="567" w:hanging="567"/>
        <w:jc w:val="left"/>
        <w:rPr>
          <w:rFonts w:eastAsia="Droid Sans Fallback"/>
          <w:b/>
          <w:bCs/>
          <w:color w:val="auto"/>
          <w:sz w:val="24"/>
          <w:szCs w:val="24"/>
          <w:lang w:eastAsia="en-US"/>
        </w:rPr>
      </w:pPr>
      <w:r w:rsidRPr="00760B23">
        <w:rPr>
          <w:rFonts w:eastAsia="Droid Sans Fallback"/>
          <w:b/>
          <w:bCs/>
          <w:color w:val="auto"/>
          <w:sz w:val="24"/>
          <w:szCs w:val="24"/>
          <w:lang w:eastAsia="en-US"/>
        </w:rPr>
        <w:t xml:space="preserve">7 класс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знание основных опасных и чрезвычайных ситуаций природного характера;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умение анализировать явления и события природного характера, выявлять причины их возникновения и возможные последствия;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умения предвидеть возникновение опасных ситуаций природного характера по характерным признакам их появления, а также на основе анализа специальной информации, получаемой из различных источников;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знания по организации защиты населения от ситуаций природного характера;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знания об организации подготовки населения к действиям в условиях чрезвычайных ситуаций природного характера;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умение обеспечивать личную безопасность в опасные и чрезвычайные ситуации природного характера;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умение принимать обоснованные решения и вырабатывать план действий в чрезвычайных ситуациях природного характера;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lastRenderedPageBreak/>
        <w:t xml:space="preserve">знания о терроризме как преступлении, представляющего угрозу национальной безопасности России;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вырабатывание отрицательного отношения к террористической деятельности, привычек, способствующих профилактике вовлечения в террористическую деятельность;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формирование понятий о стрессе и психологической уравновешенности в системе здоровья;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знание анатомо-физиологических особенностей человека в подростковом возрасте; </w:t>
      </w:r>
    </w:p>
    <w:p w:rsidR="00760B23" w:rsidRPr="00760B23" w:rsidRDefault="00760B23" w:rsidP="00760B23">
      <w:pPr>
        <w:numPr>
          <w:ilvl w:val="0"/>
          <w:numId w:val="44"/>
        </w:numPr>
        <w:tabs>
          <w:tab w:val="left" w:pos="605"/>
        </w:tabs>
        <w:suppressAutoHyphens/>
        <w:autoSpaceDE w:val="0"/>
        <w:autoSpaceDN w:val="0"/>
        <w:adjustRightInd w:val="0"/>
        <w:spacing w:after="0" w:line="240" w:lineRule="auto"/>
        <w:ind w:left="567" w:hanging="283"/>
        <w:jc w:val="left"/>
        <w:rPr>
          <w:rFonts w:eastAsia="Droid Sans Fallback"/>
          <w:color w:val="auto"/>
          <w:sz w:val="24"/>
          <w:szCs w:val="24"/>
          <w:lang w:eastAsia="en-US"/>
        </w:rPr>
      </w:pPr>
      <w:r w:rsidRPr="00760B23">
        <w:rPr>
          <w:rFonts w:eastAsia="Droid Sans Fallback"/>
          <w:color w:val="auto"/>
          <w:sz w:val="24"/>
          <w:szCs w:val="24"/>
          <w:lang w:eastAsia="en-US"/>
        </w:rPr>
        <w:t xml:space="preserve">формирование навыков оказания первой помощи пострадавшим при ушибах, переломах, наружном кровотечении, умение транспортировать пострадавшего. </w:t>
      </w:r>
    </w:p>
    <w:p w:rsidR="00760B23" w:rsidRPr="00760B23" w:rsidRDefault="00760B23" w:rsidP="00760B23">
      <w:pPr>
        <w:spacing w:after="0" w:line="259" w:lineRule="auto"/>
        <w:ind w:left="0" w:firstLine="0"/>
        <w:jc w:val="left"/>
        <w:rPr>
          <w:sz w:val="22"/>
        </w:rPr>
      </w:pPr>
      <w:r w:rsidRPr="00760B23">
        <w:rPr>
          <w:sz w:val="22"/>
        </w:rPr>
        <w:t>Планируемые результаты изучения учебного предмета</w:t>
      </w:r>
    </w:p>
    <w:p w:rsidR="00760B23" w:rsidRPr="00760B23" w:rsidRDefault="00760B23" w:rsidP="00760B23">
      <w:pPr>
        <w:spacing w:after="0" w:line="259" w:lineRule="auto"/>
        <w:ind w:left="0" w:firstLine="0"/>
        <w:jc w:val="left"/>
        <w:rPr>
          <w:sz w:val="22"/>
        </w:rPr>
      </w:pPr>
      <w:r w:rsidRPr="00760B23">
        <w:rPr>
          <w:sz w:val="22"/>
        </w:rPr>
        <w:t>Выпускник научится:</w:t>
      </w:r>
    </w:p>
    <w:p w:rsidR="00760B23" w:rsidRPr="00760B23" w:rsidRDefault="00760B23" w:rsidP="00760B23">
      <w:pPr>
        <w:spacing w:after="0" w:line="259" w:lineRule="auto"/>
        <w:ind w:left="0" w:firstLine="0"/>
        <w:jc w:val="left"/>
        <w:rPr>
          <w:sz w:val="22"/>
        </w:rPr>
      </w:pPr>
      <w:r w:rsidRPr="00760B23">
        <w:rPr>
          <w:sz w:val="22"/>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60B23" w:rsidRPr="00760B23" w:rsidRDefault="00760B23" w:rsidP="00760B23">
      <w:pPr>
        <w:spacing w:after="0" w:line="259" w:lineRule="auto"/>
        <w:ind w:left="0" w:firstLine="0"/>
        <w:jc w:val="left"/>
        <w:rPr>
          <w:sz w:val="22"/>
        </w:rPr>
      </w:pPr>
      <w:r w:rsidRPr="00760B23">
        <w:rPr>
          <w:sz w:val="22"/>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60B23" w:rsidRPr="00760B23" w:rsidRDefault="00760B23" w:rsidP="00760B23">
      <w:pPr>
        <w:spacing w:after="0" w:line="259" w:lineRule="auto"/>
        <w:ind w:left="0" w:firstLine="0"/>
        <w:jc w:val="left"/>
        <w:rPr>
          <w:sz w:val="22"/>
        </w:rPr>
      </w:pPr>
      <w:r w:rsidRPr="00760B23">
        <w:rPr>
          <w:sz w:val="22"/>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60B23" w:rsidRPr="00760B23" w:rsidRDefault="00760B23" w:rsidP="00760B23">
      <w:pPr>
        <w:spacing w:after="0" w:line="259" w:lineRule="auto"/>
        <w:ind w:left="0" w:firstLine="0"/>
        <w:jc w:val="left"/>
        <w:rPr>
          <w:sz w:val="22"/>
        </w:rPr>
      </w:pPr>
      <w:r w:rsidRPr="00760B23">
        <w:rPr>
          <w:sz w:val="22"/>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60B23" w:rsidRPr="00760B23" w:rsidRDefault="00760B23" w:rsidP="00760B23">
      <w:pPr>
        <w:spacing w:after="0" w:line="259" w:lineRule="auto"/>
        <w:ind w:left="0" w:firstLine="0"/>
        <w:jc w:val="left"/>
        <w:rPr>
          <w:sz w:val="22"/>
        </w:rPr>
      </w:pPr>
      <w:r w:rsidRPr="00760B23">
        <w:rPr>
          <w:sz w:val="22"/>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60B23" w:rsidRPr="00760B23" w:rsidRDefault="00760B23" w:rsidP="00760B23">
      <w:pPr>
        <w:spacing w:after="0" w:line="259" w:lineRule="auto"/>
        <w:ind w:left="0" w:firstLine="0"/>
        <w:jc w:val="left"/>
        <w:rPr>
          <w:sz w:val="22"/>
        </w:rPr>
      </w:pPr>
      <w:r w:rsidRPr="00760B23">
        <w:rPr>
          <w:sz w:val="22"/>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60B23" w:rsidRPr="00760B23" w:rsidRDefault="00760B23" w:rsidP="00760B23">
      <w:pPr>
        <w:spacing w:after="0" w:line="259" w:lineRule="auto"/>
        <w:ind w:left="0" w:firstLine="0"/>
        <w:jc w:val="left"/>
        <w:rPr>
          <w:sz w:val="22"/>
        </w:rPr>
      </w:pPr>
      <w:r w:rsidRPr="00760B23">
        <w:rPr>
          <w:sz w:val="22"/>
        </w:rPr>
        <w:t>Выпускник получит возможность научиться:</w:t>
      </w:r>
    </w:p>
    <w:p w:rsidR="00760B23" w:rsidRPr="00760B23" w:rsidRDefault="00760B23" w:rsidP="00760B23">
      <w:pPr>
        <w:spacing w:after="0" w:line="259" w:lineRule="auto"/>
        <w:ind w:left="0" w:firstLine="0"/>
        <w:jc w:val="left"/>
        <w:rPr>
          <w:sz w:val="22"/>
        </w:rPr>
      </w:pPr>
      <w:r w:rsidRPr="00760B23">
        <w:rPr>
          <w:sz w:val="22"/>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60B23" w:rsidRPr="00760B23" w:rsidRDefault="00760B23" w:rsidP="00760B23">
      <w:pPr>
        <w:spacing w:after="0" w:line="259" w:lineRule="auto"/>
        <w:ind w:left="0" w:firstLine="0"/>
        <w:jc w:val="left"/>
        <w:rPr>
          <w:sz w:val="22"/>
        </w:rPr>
      </w:pPr>
      <w:r w:rsidRPr="00760B23">
        <w:rPr>
          <w:sz w:val="22"/>
        </w:rPr>
        <w:t>• прогнозировать возможность возникновения опасных и чрезвычайных ситуаций по их характерным признакам;</w:t>
      </w:r>
    </w:p>
    <w:p w:rsidR="00760B23" w:rsidRPr="00760B23" w:rsidRDefault="00760B23" w:rsidP="00760B23">
      <w:pPr>
        <w:spacing w:after="0" w:line="259" w:lineRule="auto"/>
        <w:ind w:left="0" w:firstLine="0"/>
        <w:jc w:val="left"/>
        <w:rPr>
          <w:sz w:val="22"/>
        </w:rPr>
      </w:pPr>
      <w:r w:rsidRPr="00760B23">
        <w:rPr>
          <w:sz w:val="22"/>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760B23" w:rsidRPr="00760B23" w:rsidRDefault="00760B23" w:rsidP="00760B23">
      <w:pPr>
        <w:spacing w:after="0" w:line="259" w:lineRule="auto"/>
        <w:ind w:left="0" w:firstLine="0"/>
        <w:jc w:val="left"/>
        <w:rPr>
          <w:sz w:val="22"/>
        </w:rPr>
      </w:pPr>
      <w:r w:rsidRPr="00760B23">
        <w:rPr>
          <w:sz w:val="22"/>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60B23" w:rsidRPr="00760B23" w:rsidRDefault="00760B23" w:rsidP="00760B23">
      <w:pPr>
        <w:spacing w:after="0" w:line="259" w:lineRule="auto"/>
        <w:ind w:left="0" w:firstLine="0"/>
        <w:jc w:val="left"/>
        <w:rPr>
          <w:sz w:val="22"/>
        </w:rPr>
      </w:pPr>
      <w:r w:rsidRPr="00760B23">
        <w:rPr>
          <w:sz w:val="22"/>
        </w:rPr>
        <w:t>Защита населения Российской Федерации от чрезвычайных ситуаций</w:t>
      </w:r>
    </w:p>
    <w:p w:rsidR="00760B23" w:rsidRPr="00760B23" w:rsidRDefault="00760B23" w:rsidP="00760B23">
      <w:pPr>
        <w:spacing w:after="0" w:line="259" w:lineRule="auto"/>
        <w:ind w:left="0" w:firstLine="0"/>
        <w:jc w:val="left"/>
        <w:rPr>
          <w:sz w:val="22"/>
        </w:rPr>
      </w:pPr>
      <w:r w:rsidRPr="00760B23">
        <w:rPr>
          <w:sz w:val="22"/>
        </w:rPr>
        <w:t>Выпускник научится:</w:t>
      </w:r>
    </w:p>
    <w:p w:rsidR="00760B23" w:rsidRPr="00760B23" w:rsidRDefault="00760B23" w:rsidP="00760B23">
      <w:pPr>
        <w:spacing w:after="0" w:line="259" w:lineRule="auto"/>
        <w:ind w:left="0" w:firstLine="0"/>
        <w:jc w:val="left"/>
        <w:rPr>
          <w:sz w:val="22"/>
        </w:rPr>
      </w:pPr>
      <w:r w:rsidRPr="00760B23">
        <w:rPr>
          <w:sz w:val="22"/>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60B23" w:rsidRPr="00760B23" w:rsidRDefault="00760B23" w:rsidP="00760B23">
      <w:pPr>
        <w:spacing w:after="0" w:line="259" w:lineRule="auto"/>
        <w:ind w:left="0" w:firstLine="0"/>
        <w:jc w:val="left"/>
        <w:rPr>
          <w:sz w:val="22"/>
        </w:rPr>
      </w:pPr>
      <w:r w:rsidRPr="00760B23">
        <w:rPr>
          <w:sz w:val="22"/>
        </w:rPr>
        <w:t xml:space="preserve">• характеризовать </w:t>
      </w:r>
      <w:proofErr w:type="gramStart"/>
      <w:r w:rsidRPr="00760B23">
        <w:rPr>
          <w:sz w:val="22"/>
        </w:rPr>
        <w:t>РСЧС :</w:t>
      </w:r>
      <w:proofErr w:type="gramEnd"/>
      <w:r w:rsidRPr="00760B23">
        <w:rPr>
          <w:sz w:val="22"/>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60B23" w:rsidRPr="00760B23" w:rsidRDefault="00760B23" w:rsidP="00760B23">
      <w:pPr>
        <w:spacing w:after="0" w:line="259" w:lineRule="auto"/>
        <w:ind w:left="0" w:firstLine="0"/>
        <w:jc w:val="left"/>
        <w:rPr>
          <w:sz w:val="22"/>
        </w:rPr>
      </w:pPr>
      <w:r w:rsidRPr="00760B23">
        <w:rPr>
          <w:sz w:val="22"/>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w:t>
      </w:r>
      <w:r w:rsidRPr="00760B23">
        <w:rPr>
          <w:sz w:val="22"/>
        </w:rPr>
        <w:lastRenderedPageBreak/>
        <w:t>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60B23" w:rsidRPr="00760B23" w:rsidRDefault="00760B23" w:rsidP="00760B23">
      <w:pPr>
        <w:spacing w:after="0" w:line="259" w:lineRule="auto"/>
        <w:ind w:left="0" w:firstLine="0"/>
        <w:jc w:val="left"/>
        <w:rPr>
          <w:sz w:val="22"/>
        </w:rPr>
      </w:pPr>
      <w:r w:rsidRPr="00760B23">
        <w:rPr>
          <w:sz w:val="22"/>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60B23" w:rsidRPr="00760B23" w:rsidRDefault="00760B23" w:rsidP="00760B23">
      <w:pPr>
        <w:spacing w:after="0" w:line="259" w:lineRule="auto"/>
        <w:ind w:left="0" w:firstLine="0"/>
        <w:jc w:val="left"/>
        <w:rPr>
          <w:sz w:val="22"/>
        </w:rPr>
      </w:pPr>
      <w:r w:rsidRPr="00760B23">
        <w:rPr>
          <w:sz w:val="22"/>
        </w:rPr>
        <w:t>• характеризовать основные мероприятия, которые проводятся в РФ, по защите населения от чрезвычайных ситуаций мирного и военного времени;</w:t>
      </w:r>
    </w:p>
    <w:p w:rsidR="00760B23" w:rsidRPr="00760B23" w:rsidRDefault="00760B23" w:rsidP="00760B23">
      <w:pPr>
        <w:spacing w:after="0" w:line="259" w:lineRule="auto"/>
        <w:ind w:left="0" w:firstLine="0"/>
        <w:jc w:val="left"/>
        <w:rPr>
          <w:sz w:val="22"/>
        </w:rPr>
      </w:pPr>
      <w:r w:rsidRPr="00760B23">
        <w:rPr>
          <w:sz w:val="22"/>
        </w:rPr>
        <w:t>• анализировать систему мониторинга и прогнозирования чрезвычайных ситуаций и основные мероприятия, которые она в себя включает;</w:t>
      </w:r>
    </w:p>
    <w:p w:rsidR="00760B23" w:rsidRPr="00760B23" w:rsidRDefault="00760B23" w:rsidP="00760B23">
      <w:pPr>
        <w:spacing w:after="0" w:line="259" w:lineRule="auto"/>
        <w:ind w:left="0" w:firstLine="0"/>
        <w:jc w:val="left"/>
        <w:rPr>
          <w:sz w:val="22"/>
        </w:rPr>
      </w:pPr>
      <w:r w:rsidRPr="00760B23">
        <w:rPr>
          <w:sz w:val="22"/>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60B23" w:rsidRPr="00760B23" w:rsidRDefault="00760B23" w:rsidP="00760B23">
      <w:pPr>
        <w:spacing w:after="0" w:line="259" w:lineRule="auto"/>
        <w:ind w:left="0" w:firstLine="0"/>
        <w:jc w:val="left"/>
        <w:rPr>
          <w:sz w:val="22"/>
        </w:rPr>
      </w:pPr>
      <w:r w:rsidRPr="00760B23">
        <w:rPr>
          <w:sz w:val="22"/>
        </w:rPr>
        <w:t>• описывать существующую систему оповещения населения при угрозе возникновения чрезвычайной ситуации;</w:t>
      </w:r>
    </w:p>
    <w:p w:rsidR="00760B23" w:rsidRPr="00760B23" w:rsidRDefault="00760B23" w:rsidP="00760B23">
      <w:pPr>
        <w:spacing w:after="0" w:line="259" w:lineRule="auto"/>
        <w:ind w:left="0" w:firstLine="0"/>
        <w:jc w:val="left"/>
        <w:rPr>
          <w:sz w:val="22"/>
        </w:rPr>
      </w:pPr>
      <w:r w:rsidRPr="00760B23">
        <w:rPr>
          <w:sz w:val="22"/>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60B23" w:rsidRPr="00760B23" w:rsidRDefault="00760B23" w:rsidP="00760B23">
      <w:pPr>
        <w:spacing w:after="0" w:line="259" w:lineRule="auto"/>
        <w:ind w:left="0" w:firstLine="0"/>
        <w:jc w:val="left"/>
        <w:rPr>
          <w:sz w:val="22"/>
        </w:rPr>
      </w:pPr>
      <w:r w:rsidRPr="00760B23">
        <w:rPr>
          <w:sz w:val="22"/>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60B23" w:rsidRPr="00760B23" w:rsidRDefault="00760B23" w:rsidP="00760B23">
      <w:pPr>
        <w:spacing w:after="0" w:line="259" w:lineRule="auto"/>
        <w:ind w:left="0" w:firstLine="0"/>
        <w:jc w:val="left"/>
        <w:rPr>
          <w:sz w:val="22"/>
        </w:rPr>
      </w:pPr>
      <w:r w:rsidRPr="00760B23">
        <w:rPr>
          <w:sz w:val="22"/>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60B23" w:rsidRPr="00760B23" w:rsidRDefault="00760B23" w:rsidP="00760B23">
      <w:pPr>
        <w:spacing w:after="0" w:line="259" w:lineRule="auto"/>
        <w:ind w:left="0" w:firstLine="0"/>
        <w:jc w:val="left"/>
        <w:rPr>
          <w:sz w:val="22"/>
        </w:rPr>
      </w:pPr>
      <w:r w:rsidRPr="00760B23">
        <w:rPr>
          <w:sz w:val="22"/>
        </w:rPr>
        <w:t>• анализировать основные мероприятия, которые проводятся при аварийно-спасательных работах в очагах поражения;</w:t>
      </w:r>
    </w:p>
    <w:p w:rsidR="00760B23" w:rsidRPr="00760B23" w:rsidRDefault="00760B23" w:rsidP="00760B23">
      <w:pPr>
        <w:spacing w:after="0" w:line="259" w:lineRule="auto"/>
        <w:ind w:left="0" w:firstLine="0"/>
        <w:jc w:val="left"/>
        <w:rPr>
          <w:sz w:val="22"/>
        </w:rPr>
      </w:pPr>
      <w:r w:rsidRPr="00760B23">
        <w:rPr>
          <w:sz w:val="22"/>
        </w:rPr>
        <w:t>• описывать основные мероприятия, которые проводятся при выполнении неотложных работ;</w:t>
      </w:r>
    </w:p>
    <w:p w:rsidR="00760B23" w:rsidRPr="00760B23" w:rsidRDefault="00760B23" w:rsidP="00760B23">
      <w:pPr>
        <w:spacing w:after="0" w:line="259" w:lineRule="auto"/>
        <w:ind w:left="0" w:firstLine="0"/>
        <w:jc w:val="left"/>
        <w:rPr>
          <w:sz w:val="22"/>
        </w:rPr>
      </w:pPr>
      <w:r w:rsidRPr="00760B23">
        <w:rPr>
          <w:sz w:val="22"/>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60B23" w:rsidRPr="00760B23" w:rsidRDefault="00760B23" w:rsidP="00760B23">
      <w:pPr>
        <w:spacing w:after="0" w:line="259" w:lineRule="auto"/>
        <w:ind w:left="0" w:firstLine="0"/>
        <w:jc w:val="left"/>
        <w:rPr>
          <w:sz w:val="22"/>
        </w:rPr>
      </w:pPr>
      <w:r w:rsidRPr="00760B23">
        <w:rPr>
          <w:sz w:val="22"/>
        </w:rPr>
        <w:t>Выпускник получит возможность научиться:</w:t>
      </w:r>
    </w:p>
    <w:p w:rsidR="00760B23" w:rsidRPr="00760B23" w:rsidRDefault="00760B23" w:rsidP="00760B23">
      <w:pPr>
        <w:spacing w:after="0" w:line="259" w:lineRule="auto"/>
        <w:ind w:left="0" w:firstLine="0"/>
        <w:jc w:val="left"/>
        <w:rPr>
          <w:sz w:val="22"/>
        </w:rPr>
      </w:pPr>
      <w:r w:rsidRPr="00760B23">
        <w:rPr>
          <w:sz w:val="22"/>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60B23" w:rsidRPr="00760B23" w:rsidRDefault="00760B23" w:rsidP="00760B23">
      <w:pPr>
        <w:spacing w:after="0" w:line="259" w:lineRule="auto"/>
        <w:ind w:left="0" w:firstLine="0"/>
        <w:jc w:val="left"/>
        <w:rPr>
          <w:sz w:val="22"/>
        </w:rPr>
      </w:pPr>
      <w:r w:rsidRPr="00760B23">
        <w:rPr>
          <w:sz w:val="22"/>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60B23" w:rsidRPr="00760B23" w:rsidRDefault="00760B23" w:rsidP="00760B23">
      <w:pPr>
        <w:spacing w:after="0" w:line="259" w:lineRule="auto"/>
        <w:ind w:left="0" w:firstLine="0"/>
        <w:jc w:val="left"/>
        <w:rPr>
          <w:sz w:val="22"/>
        </w:rPr>
      </w:pPr>
      <w:r w:rsidRPr="00760B23">
        <w:rPr>
          <w:sz w:val="22"/>
        </w:rPr>
        <w:t>• обсуждать тему «Ключевая роль МЧС России в формировании культуры безопасности жизнедеятельности у населения Российской Федерации»;</w:t>
      </w:r>
    </w:p>
    <w:p w:rsidR="00760B23" w:rsidRPr="00760B23" w:rsidRDefault="00760B23" w:rsidP="00760B23">
      <w:pPr>
        <w:spacing w:after="0" w:line="259" w:lineRule="auto"/>
        <w:ind w:left="0" w:firstLine="0"/>
        <w:jc w:val="left"/>
        <w:rPr>
          <w:sz w:val="22"/>
        </w:rPr>
      </w:pPr>
      <w:r w:rsidRPr="00760B23">
        <w:rPr>
          <w:sz w:val="22"/>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60B23" w:rsidRPr="00760B23" w:rsidRDefault="00760B23" w:rsidP="00760B23">
      <w:pPr>
        <w:spacing w:after="0" w:line="259" w:lineRule="auto"/>
        <w:ind w:left="0" w:firstLine="0"/>
        <w:jc w:val="left"/>
        <w:rPr>
          <w:sz w:val="22"/>
        </w:rPr>
      </w:pPr>
      <w:r w:rsidRPr="00760B23">
        <w:rPr>
          <w:sz w:val="22"/>
        </w:rPr>
        <w:t>Основы противодействия терроризму и экстремизму в Российской Федерации</w:t>
      </w:r>
    </w:p>
    <w:p w:rsidR="00760B23" w:rsidRPr="00760B23" w:rsidRDefault="00760B23" w:rsidP="00760B23">
      <w:pPr>
        <w:spacing w:after="0" w:line="259" w:lineRule="auto"/>
        <w:ind w:left="0" w:firstLine="0"/>
        <w:jc w:val="left"/>
        <w:rPr>
          <w:sz w:val="22"/>
        </w:rPr>
      </w:pPr>
      <w:r w:rsidRPr="00760B23">
        <w:rPr>
          <w:sz w:val="22"/>
        </w:rPr>
        <w:t xml:space="preserve">Выпускник научится: </w:t>
      </w:r>
    </w:p>
    <w:p w:rsidR="00760B23" w:rsidRPr="00760B23" w:rsidRDefault="00760B23" w:rsidP="00760B23">
      <w:pPr>
        <w:spacing w:after="0" w:line="259" w:lineRule="auto"/>
        <w:ind w:left="0" w:firstLine="0"/>
        <w:jc w:val="left"/>
        <w:rPr>
          <w:sz w:val="22"/>
        </w:rPr>
      </w:pPr>
      <w:r w:rsidRPr="00760B23">
        <w:rPr>
          <w:sz w:val="22"/>
        </w:rPr>
        <w:t>• негативно относиться к любым видам террористической и экстремистской деятельности;</w:t>
      </w:r>
    </w:p>
    <w:p w:rsidR="00760B23" w:rsidRPr="00760B23" w:rsidRDefault="00760B23" w:rsidP="00760B23">
      <w:pPr>
        <w:spacing w:after="0" w:line="259" w:lineRule="auto"/>
        <w:ind w:left="0" w:firstLine="0"/>
        <w:jc w:val="left"/>
        <w:rPr>
          <w:sz w:val="22"/>
        </w:rPr>
      </w:pPr>
      <w:r w:rsidRPr="00760B23">
        <w:rPr>
          <w:sz w:val="22"/>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60B23" w:rsidRPr="00760B23" w:rsidRDefault="00760B23" w:rsidP="00760B23">
      <w:pPr>
        <w:spacing w:after="0" w:line="259" w:lineRule="auto"/>
        <w:ind w:left="0" w:firstLine="0"/>
        <w:jc w:val="left"/>
        <w:rPr>
          <w:sz w:val="22"/>
        </w:rPr>
      </w:pPr>
      <w:r w:rsidRPr="00760B23">
        <w:rPr>
          <w:sz w:val="22"/>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60B23" w:rsidRPr="00760B23" w:rsidRDefault="00760B23" w:rsidP="00760B23">
      <w:pPr>
        <w:spacing w:after="0" w:line="259" w:lineRule="auto"/>
        <w:ind w:left="0" w:firstLine="0"/>
        <w:jc w:val="left"/>
        <w:rPr>
          <w:sz w:val="22"/>
        </w:rPr>
      </w:pPr>
      <w:r w:rsidRPr="00760B23">
        <w:rPr>
          <w:sz w:val="22"/>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760B23">
        <w:rPr>
          <w:sz w:val="22"/>
        </w:rPr>
        <w:t>антиэкстремистского</w:t>
      </w:r>
      <w:proofErr w:type="spellEnd"/>
      <w:r w:rsidRPr="00760B23">
        <w:rPr>
          <w:sz w:val="22"/>
        </w:rPr>
        <w:t xml:space="preserve"> мышления;</w:t>
      </w:r>
    </w:p>
    <w:p w:rsidR="00760B23" w:rsidRPr="00760B23" w:rsidRDefault="00760B23" w:rsidP="00760B23">
      <w:pPr>
        <w:spacing w:after="0" w:line="259" w:lineRule="auto"/>
        <w:ind w:left="0" w:firstLine="0"/>
        <w:jc w:val="left"/>
        <w:rPr>
          <w:sz w:val="22"/>
        </w:rPr>
      </w:pPr>
      <w:r w:rsidRPr="00760B23">
        <w:rPr>
          <w:sz w:val="22"/>
        </w:rPr>
        <w:t>• обосновывать значение культуры безопасности жизнедеятельности в противодействии идеологии терроризма и экстремизма;</w:t>
      </w:r>
    </w:p>
    <w:p w:rsidR="00760B23" w:rsidRPr="00760B23" w:rsidRDefault="00760B23" w:rsidP="00760B23">
      <w:pPr>
        <w:spacing w:after="0" w:line="259" w:lineRule="auto"/>
        <w:ind w:left="0" w:firstLine="0"/>
        <w:jc w:val="left"/>
        <w:rPr>
          <w:sz w:val="22"/>
        </w:rPr>
      </w:pPr>
      <w:r w:rsidRPr="00760B23">
        <w:rPr>
          <w:sz w:val="22"/>
        </w:rPr>
        <w:t>• характеризовать основные меры уголовной ответственности за участие в террористической и экстремистской деятельности;</w:t>
      </w:r>
    </w:p>
    <w:p w:rsidR="00760B23" w:rsidRPr="00760B23" w:rsidRDefault="00760B23" w:rsidP="00760B23">
      <w:pPr>
        <w:spacing w:after="0" w:line="259" w:lineRule="auto"/>
        <w:ind w:left="0" w:firstLine="0"/>
        <w:jc w:val="left"/>
        <w:rPr>
          <w:sz w:val="22"/>
        </w:rPr>
      </w:pPr>
      <w:r w:rsidRPr="00760B23">
        <w:rPr>
          <w:sz w:val="22"/>
        </w:rPr>
        <w:t>• моделировать последовательность своих действий при угрозе террористического акта.</w:t>
      </w:r>
    </w:p>
    <w:p w:rsidR="00760B23" w:rsidRPr="00760B23" w:rsidRDefault="00760B23" w:rsidP="00760B23">
      <w:pPr>
        <w:spacing w:after="0" w:line="259" w:lineRule="auto"/>
        <w:ind w:left="0" w:firstLine="0"/>
        <w:jc w:val="left"/>
        <w:rPr>
          <w:sz w:val="22"/>
        </w:rPr>
      </w:pPr>
      <w:r w:rsidRPr="00760B23">
        <w:rPr>
          <w:sz w:val="22"/>
        </w:rPr>
        <w:t>Выпускник получит возможность научиться:</w:t>
      </w:r>
    </w:p>
    <w:p w:rsidR="00760B23" w:rsidRPr="00760B23" w:rsidRDefault="00760B23" w:rsidP="00760B23">
      <w:pPr>
        <w:spacing w:after="0" w:line="259" w:lineRule="auto"/>
        <w:ind w:left="0" w:firstLine="0"/>
        <w:jc w:val="left"/>
        <w:rPr>
          <w:sz w:val="22"/>
        </w:rPr>
      </w:pPr>
      <w:r w:rsidRPr="00760B23">
        <w:rPr>
          <w:sz w:val="22"/>
        </w:rPr>
        <w:t>• формировать индивидуальные основы правовой психологии для противостояния идеологии насилия;</w:t>
      </w:r>
    </w:p>
    <w:p w:rsidR="00760B23" w:rsidRPr="00760B23" w:rsidRDefault="00760B23" w:rsidP="00760B23">
      <w:pPr>
        <w:spacing w:after="0" w:line="259" w:lineRule="auto"/>
        <w:ind w:left="0" w:firstLine="0"/>
        <w:jc w:val="left"/>
        <w:rPr>
          <w:sz w:val="22"/>
        </w:rPr>
      </w:pPr>
      <w:r w:rsidRPr="00760B23">
        <w:rPr>
          <w:sz w:val="22"/>
        </w:rPr>
        <w:t>• формировать личные убеждения, способствующие профилактике вовлечения в террористическую деятельность;</w:t>
      </w:r>
    </w:p>
    <w:p w:rsidR="00760B23" w:rsidRPr="00760B23" w:rsidRDefault="00760B23" w:rsidP="00760B23">
      <w:pPr>
        <w:spacing w:after="0" w:line="259" w:lineRule="auto"/>
        <w:ind w:left="0" w:firstLine="0"/>
        <w:jc w:val="left"/>
        <w:rPr>
          <w:sz w:val="22"/>
        </w:rPr>
      </w:pPr>
      <w:r w:rsidRPr="00760B23">
        <w:rPr>
          <w:sz w:val="22"/>
        </w:rPr>
        <w:lastRenderedPageBreak/>
        <w:t>• формировать индивидуальные качества, способствующие противодействию экстремизму и терроризму;</w:t>
      </w:r>
    </w:p>
    <w:p w:rsidR="00760B23" w:rsidRPr="00760B23" w:rsidRDefault="00760B23" w:rsidP="00760B23">
      <w:pPr>
        <w:spacing w:after="0" w:line="259" w:lineRule="auto"/>
        <w:ind w:left="0" w:firstLine="0"/>
        <w:jc w:val="left"/>
        <w:rPr>
          <w:sz w:val="22"/>
        </w:rPr>
      </w:pPr>
      <w:r w:rsidRPr="00760B23">
        <w:rPr>
          <w:sz w:val="22"/>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60B23" w:rsidRPr="00760B23" w:rsidRDefault="00760B23" w:rsidP="00760B23">
      <w:pPr>
        <w:spacing w:after="0" w:line="259" w:lineRule="auto"/>
        <w:ind w:left="0" w:firstLine="0"/>
        <w:jc w:val="left"/>
        <w:rPr>
          <w:sz w:val="22"/>
        </w:rPr>
      </w:pPr>
    </w:p>
    <w:p w:rsidR="00760B23" w:rsidRPr="00760B23" w:rsidRDefault="00760B23" w:rsidP="00760B23">
      <w:pPr>
        <w:spacing w:after="0" w:line="259" w:lineRule="auto"/>
        <w:ind w:left="0" w:firstLine="0"/>
        <w:jc w:val="left"/>
        <w:rPr>
          <w:sz w:val="22"/>
        </w:rPr>
      </w:pPr>
      <w:r w:rsidRPr="00760B23">
        <w:rPr>
          <w:sz w:val="22"/>
        </w:rPr>
        <w:t>Основы медицинских знаний и здорового образа жизни</w:t>
      </w:r>
    </w:p>
    <w:p w:rsidR="00760B23" w:rsidRPr="00760B23" w:rsidRDefault="00760B23" w:rsidP="00760B23">
      <w:pPr>
        <w:spacing w:after="0" w:line="259" w:lineRule="auto"/>
        <w:ind w:left="0" w:firstLine="0"/>
        <w:jc w:val="left"/>
        <w:rPr>
          <w:sz w:val="22"/>
        </w:rPr>
      </w:pPr>
      <w:r w:rsidRPr="00760B23">
        <w:rPr>
          <w:sz w:val="22"/>
        </w:rPr>
        <w:t>Основы здорового образа жизни</w:t>
      </w:r>
    </w:p>
    <w:p w:rsidR="00760B23" w:rsidRPr="00760B23" w:rsidRDefault="00760B23" w:rsidP="00760B23">
      <w:pPr>
        <w:spacing w:after="0" w:line="259" w:lineRule="auto"/>
        <w:ind w:left="0" w:firstLine="0"/>
        <w:jc w:val="left"/>
        <w:rPr>
          <w:sz w:val="22"/>
        </w:rPr>
      </w:pPr>
      <w:r w:rsidRPr="00760B23">
        <w:rPr>
          <w:sz w:val="22"/>
        </w:rPr>
        <w:t>Выпускник научится:</w:t>
      </w:r>
    </w:p>
    <w:p w:rsidR="00760B23" w:rsidRPr="00760B23" w:rsidRDefault="00760B23" w:rsidP="00760B23">
      <w:pPr>
        <w:spacing w:after="0" w:line="259" w:lineRule="auto"/>
        <w:ind w:left="0" w:firstLine="0"/>
        <w:jc w:val="left"/>
        <w:rPr>
          <w:sz w:val="22"/>
        </w:rPr>
      </w:pPr>
      <w:r w:rsidRPr="00760B23">
        <w:rPr>
          <w:sz w:val="22"/>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60B23" w:rsidRPr="00760B23" w:rsidRDefault="00760B23" w:rsidP="00760B23">
      <w:pPr>
        <w:spacing w:after="0" w:line="259" w:lineRule="auto"/>
        <w:ind w:left="0" w:firstLine="0"/>
        <w:jc w:val="left"/>
        <w:rPr>
          <w:sz w:val="22"/>
        </w:rPr>
      </w:pPr>
      <w:r w:rsidRPr="00760B23">
        <w:rPr>
          <w:sz w:val="22"/>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60B23" w:rsidRPr="00760B23" w:rsidRDefault="00760B23" w:rsidP="00760B23">
      <w:pPr>
        <w:spacing w:after="0" w:line="259" w:lineRule="auto"/>
        <w:ind w:left="0" w:firstLine="0"/>
        <w:jc w:val="left"/>
        <w:rPr>
          <w:sz w:val="22"/>
        </w:rPr>
      </w:pPr>
      <w:r w:rsidRPr="00760B23">
        <w:rPr>
          <w:sz w:val="22"/>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760B23" w:rsidRPr="00760B23" w:rsidRDefault="00760B23" w:rsidP="00760B23">
      <w:pPr>
        <w:spacing w:after="0" w:line="259" w:lineRule="auto"/>
        <w:ind w:left="0" w:firstLine="0"/>
        <w:jc w:val="left"/>
        <w:rPr>
          <w:sz w:val="22"/>
        </w:rPr>
      </w:pPr>
      <w:r w:rsidRPr="00760B23">
        <w:rPr>
          <w:sz w:val="22"/>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60B23" w:rsidRPr="00760B23" w:rsidRDefault="00760B23" w:rsidP="00760B23">
      <w:pPr>
        <w:spacing w:after="0" w:line="259" w:lineRule="auto"/>
        <w:ind w:left="0" w:firstLine="0"/>
        <w:jc w:val="left"/>
        <w:rPr>
          <w:sz w:val="22"/>
        </w:rPr>
      </w:pPr>
      <w:r w:rsidRPr="00760B23">
        <w:rPr>
          <w:sz w:val="22"/>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60B23" w:rsidRPr="00760B23" w:rsidRDefault="00760B23" w:rsidP="00760B23">
      <w:pPr>
        <w:spacing w:after="0" w:line="259" w:lineRule="auto"/>
        <w:ind w:left="0" w:firstLine="0"/>
        <w:jc w:val="left"/>
        <w:rPr>
          <w:sz w:val="22"/>
        </w:rPr>
      </w:pPr>
      <w:r w:rsidRPr="00760B23">
        <w:rPr>
          <w:sz w:val="22"/>
        </w:rPr>
        <w:t>Выпускник получит возможность научиться:</w:t>
      </w:r>
    </w:p>
    <w:p w:rsidR="00760B23" w:rsidRPr="00760B23" w:rsidRDefault="00760B23" w:rsidP="00760B23">
      <w:pPr>
        <w:spacing w:after="0" w:line="259" w:lineRule="auto"/>
        <w:ind w:left="0" w:firstLine="0"/>
        <w:jc w:val="left"/>
        <w:rPr>
          <w:sz w:val="22"/>
        </w:rPr>
      </w:pPr>
      <w:r w:rsidRPr="00760B23">
        <w:rPr>
          <w:sz w:val="22"/>
        </w:rPr>
        <w:t>• использовать здоровье 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60B23" w:rsidRPr="00760B23" w:rsidRDefault="00760B23" w:rsidP="00760B23">
      <w:pPr>
        <w:spacing w:after="0" w:line="259" w:lineRule="auto"/>
        <w:ind w:left="0" w:firstLine="0"/>
        <w:jc w:val="left"/>
        <w:rPr>
          <w:sz w:val="22"/>
        </w:rPr>
      </w:pPr>
      <w:r w:rsidRPr="00760B23">
        <w:rPr>
          <w:sz w:val="22"/>
        </w:rPr>
        <w:t>Основы медицинских знаний и оказание первой помощи</w:t>
      </w:r>
    </w:p>
    <w:p w:rsidR="00760B23" w:rsidRPr="00760B23" w:rsidRDefault="00760B23" w:rsidP="00760B23">
      <w:pPr>
        <w:spacing w:after="0" w:line="259" w:lineRule="auto"/>
        <w:ind w:left="0" w:firstLine="0"/>
        <w:jc w:val="left"/>
        <w:rPr>
          <w:sz w:val="22"/>
        </w:rPr>
      </w:pPr>
      <w:r w:rsidRPr="00760B23">
        <w:rPr>
          <w:sz w:val="22"/>
        </w:rPr>
        <w:t>Выпускник научится:</w:t>
      </w:r>
    </w:p>
    <w:p w:rsidR="00760B23" w:rsidRPr="00760B23" w:rsidRDefault="00760B23" w:rsidP="00760B23">
      <w:pPr>
        <w:spacing w:after="0" w:line="259" w:lineRule="auto"/>
        <w:ind w:left="0" w:firstLine="0"/>
        <w:jc w:val="left"/>
        <w:rPr>
          <w:sz w:val="22"/>
        </w:rPr>
      </w:pPr>
      <w:r w:rsidRPr="00760B23">
        <w:rPr>
          <w:sz w:val="22"/>
        </w:rPr>
        <w:t>• характеризовать различные повреждения и травмы, наиболее часто встречающиеся в быту, и их возможные последствия для здоровья;</w:t>
      </w:r>
    </w:p>
    <w:p w:rsidR="00760B23" w:rsidRPr="00760B23" w:rsidRDefault="00760B23" w:rsidP="00760B23">
      <w:pPr>
        <w:spacing w:after="0" w:line="259" w:lineRule="auto"/>
        <w:ind w:left="0" w:firstLine="0"/>
        <w:jc w:val="left"/>
        <w:rPr>
          <w:sz w:val="22"/>
        </w:rPr>
      </w:pPr>
      <w:r w:rsidRPr="00760B23">
        <w:rPr>
          <w:sz w:val="22"/>
        </w:rPr>
        <w:t>• анализировать возможные последствия неотложных состояний в случаях, если не будет своевременно оказана первая помощь;</w:t>
      </w:r>
    </w:p>
    <w:p w:rsidR="00760B23" w:rsidRPr="00760B23" w:rsidRDefault="00760B23" w:rsidP="00760B23">
      <w:pPr>
        <w:spacing w:after="0" w:line="259" w:lineRule="auto"/>
        <w:ind w:left="0" w:firstLine="0"/>
        <w:jc w:val="left"/>
        <w:rPr>
          <w:sz w:val="22"/>
        </w:rPr>
      </w:pPr>
      <w:r w:rsidRPr="00760B23">
        <w:rPr>
          <w:sz w:val="22"/>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60B23" w:rsidRPr="00760B23" w:rsidRDefault="00760B23" w:rsidP="00760B23">
      <w:pPr>
        <w:spacing w:after="0" w:line="259" w:lineRule="auto"/>
        <w:ind w:left="0" w:firstLine="0"/>
        <w:jc w:val="left"/>
        <w:rPr>
          <w:sz w:val="22"/>
        </w:rPr>
      </w:pPr>
      <w:r w:rsidRPr="00760B23">
        <w:rPr>
          <w:sz w:val="22"/>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60B23" w:rsidRPr="00760B23" w:rsidRDefault="00760B23" w:rsidP="00760B23">
      <w:pPr>
        <w:spacing w:after="0" w:line="259" w:lineRule="auto"/>
        <w:ind w:left="0" w:firstLine="0"/>
        <w:jc w:val="left"/>
        <w:rPr>
          <w:sz w:val="22"/>
        </w:rPr>
      </w:pPr>
      <w:r w:rsidRPr="00760B23">
        <w:rPr>
          <w:sz w:val="22"/>
        </w:rPr>
        <w:t>Выпускник получит возможность научиться:</w:t>
      </w:r>
    </w:p>
    <w:p w:rsidR="00F218FD" w:rsidRDefault="00760B23" w:rsidP="00760B23">
      <w:pPr>
        <w:spacing w:after="0" w:line="259" w:lineRule="auto"/>
        <w:ind w:left="0" w:firstLine="0"/>
        <w:jc w:val="left"/>
        <w:rPr>
          <w:sz w:val="22"/>
        </w:rPr>
      </w:pPr>
      <w:r w:rsidRPr="00760B23">
        <w:rPr>
          <w:sz w:val="22"/>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60B23" w:rsidRDefault="00760B23"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760B23" w:rsidRDefault="00760B23" w:rsidP="00984742">
      <w:pPr>
        <w:spacing w:after="0" w:line="259" w:lineRule="auto"/>
        <w:ind w:left="0" w:firstLine="0"/>
        <w:jc w:val="left"/>
        <w:rPr>
          <w:sz w:val="22"/>
        </w:rPr>
      </w:pPr>
    </w:p>
    <w:p w:rsidR="00F411EC" w:rsidRPr="00F411EC" w:rsidRDefault="00760B23" w:rsidP="00F411EC">
      <w:pPr>
        <w:numPr>
          <w:ilvl w:val="0"/>
          <w:numId w:val="45"/>
        </w:numPr>
        <w:autoSpaceDE w:val="0"/>
        <w:autoSpaceDN w:val="0"/>
        <w:adjustRightInd w:val="0"/>
        <w:spacing w:after="0" w:line="240" w:lineRule="auto"/>
        <w:contextualSpacing/>
        <w:jc w:val="center"/>
        <w:rPr>
          <w:b/>
          <w:color w:val="auto"/>
        </w:rPr>
      </w:pPr>
      <w:r w:rsidRPr="00760B23">
        <w:rPr>
          <w:b/>
          <w:color w:val="auto"/>
        </w:rPr>
        <w:lastRenderedPageBreak/>
        <w:t xml:space="preserve">Содержание </w:t>
      </w:r>
    </w:p>
    <w:p w:rsidR="00760B23" w:rsidRPr="00760B23" w:rsidRDefault="00760B23" w:rsidP="00760B23">
      <w:pPr>
        <w:autoSpaceDE w:val="0"/>
        <w:autoSpaceDN w:val="0"/>
        <w:adjustRightInd w:val="0"/>
        <w:spacing w:after="0" w:line="240" w:lineRule="auto"/>
        <w:ind w:left="0" w:firstLine="0"/>
        <w:jc w:val="center"/>
        <w:rPr>
          <w:b/>
          <w:color w:val="auto"/>
        </w:rPr>
      </w:pPr>
    </w:p>
    <w:p w:rsidR="00760B23" w:rsidRPr="00760B23" w:rsidRDefault="00760B23" w:rsidP="00760B23">
      <w:pPr>
        <w:suppressAutoHyphens/>
        <w:spacing w:after="0" w:line="240" w:lineRule="auto"/>
        <w:ind w:left="0" w:firstLine="0"/>
        <w:jc w:val="center"/>
        <w:rPr>
          <w:b/>
          <w:sz w:val="24"/>
          <w:szCs w:val="24"/>
          <w:lang w:eastAsia="en-US"/>
        </w:rPr>
      </w:pPr>
      <w:r w:rsidRPr="00760B23">
        <w:rPr>
          <w:b/>
          <w:sz w:val="24"/>
          <w:szCs w:val="24"/>
          <w:lang w:eastAsia="en-US"/>
        </w:rPr>
        <w:t>5 класс</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b/>
          <w:sz w:val="24"/>
          <w:szCs w:val="24"/>
          <w:lang w:eastAsia="en-US"/>
        </w:rPr>
        <w:t xml:space="preserve">Модуль 1. Основы безопасности личности, общества и государства </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b/>
          <w:sz w:val="24"/>
          <w:szCs w:val="24"/>
          <w:lang w:eastAsia="en-US"/>
        </w:rPr>
        <w:t>Раздел 1. Основы комплексной безопасности</w:t>
      </w:r>
    </w:p>
    <w:p w:rsidR="00760B23" w:rsidRPr="00760B23" w:rsidRDefault="00760B23" w:rsidP="00760B23">
      <w:pPr>
        <w:suppressAutoHyphens/>
        <w:spacing w:after="0" w:line="240" w:lineRule="auto"/>
        <w:ind w:left="0" w:firstLine="0"/>
        <w:outlineLvl w:val="0"/>
        <w:rPr>
          <w:b/>
          <w:color w:val="auto"/>
          <w:sz w:val="24"/>
          <w:szCs w:val="24"/>
          <w:lang w:eastAsia="en-US"/>
        </w:rPr>
      </w:pPr>
      <w:r w:rsidRPr="00760B23">
        <w:rPr>
          <w:rFonts w:ascii="Century Schoolbook" w:eastAsia="Droid Sans Fallback" w:hAnsi="Century Schoolbook"/>
          <w:b/>
          <w:bCs/>
          <w:color w:val="auto"/>
          <w:sz w:val="22"/>
          <w:lang w:eastAsia="en-US"/>
        </w:rPr>
        <w:t>Тема</w:t>
      </w:r>
      <w:r w:rsidRPr="00760B23">
        <w:rPr>
          <w:b/>
          <w:color w:val="auto"/>
          <w:sz w:val="24"/>
          <w:szCs w:val="24"/>
          <w:lang w:eastAsia="en-US"/>
        </w:rPr>
        <w:t xml:space="preserve"> 1. Человек, среда его обитания, безопасность человека</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color w:val="auto"/>
          <w:sz w:val="22"/>
          <w:lang w:eastAsia="en-US"/>
        </w:rPr>
      </w:pPr>
      <w:r w:rsidRPr="00760B23">
        <w:rPr>
          <w:rFonts w:ascii="Century Schoolbook" w:eastAsia="Droid Sans Fallback" w:hAnsi="Century Schoolbook"/>
          <w:color w:val="auto"/>
          <w:sz w:val="22"/>
          <w:lang w:eastAsia="en-US"/>
        </w:rPr>
        <w:t>Роль городов в развитии человеческого общества. Особенности современных городов, их деление в зависимости от количества жителей. Система жизнеобеспечения современных городов.  Наиболее характерные опасные ситуации для человека, которые могут возникнуть в городе. Система обеспечения жилища человека водой, теплом, электроэнергией, газом. Бытовые приборы, используемые человеком в повседневной жизни. Возможные опасные и аварийные ситуации, которые могут возникнуть в жилище; меры по их профилактике. Природные и антропогенные факторы, формирующие микроклимат города. Особенности природной среды в городе.  Обеспечение безопасности жизнедеятельности человека в городе с учетом окружающей среды. Особенности социальной среды в городе с учетом его предназначения (город-столица, город-порт и др.). Зоны повышенной кр</w:t>
      </w:r>
      <w:r w:rsidRPr="00760B23">
        <w:rPr>
          <w:rFonts w:ascii="Century Schoolbook" w:eastAsia="Droid Sans Fallback" w:hAnsi="Century Schoolbook"/>
          <w:sz w:val="22"/>
          <w:lang w:eastAsia="en-US"/>
        </w:rPr>
        <w:t>иминогенной опасности, зоны безопасности в городе. Правила безопасного общения с окружающими людьми в городе: со взрослыми и сверстниками, с незнакомым человеком. 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rFonts w:ascii="Century Schoolbook" w:eastAsia="Droid Sans Fallback" w:hAnsi="Century Schoolbook"/>
          <w:b/>
          <w:bCs/>
          <w:color w:val="auto"/>
          <w:sz w:val="22"/>
          <w:lang w:eastAsia="en-US"/>
        </w:rPr>
        <w:t>Тема</w:t>
      </w:r>
      <w:r w:rsidRPr="00760B23">
        <w:rPr>
          <w:b/>
          <w:sz w:val="24"/>
          <w:szCs w:val="24"/>
          <w:lang w:eastAsia="en-US"/>
        </w:rPr>
        <w:t xml:space="preserve"> 2. Опасные ситуации техногенного характера</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 xml:space="preserve">Дорога и ее предназначение. Участники дорожного движения. </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Регулирование дорожного движения; дорожная разметка; дорожные знаки; светофоры и регулировщики.  Обеспечение безопасности дорожного движения. Пешеход - участник дорожного движения. Общие обязанности пешехода. Меры безопасного поведения пешехода на дороге. Пассажир, общие обязанности пассажира.  Меры безопасного поведения пассажира при следовании в различных видах городского транспорта. Меры безопасности при поездке железнодорожным транспортом. Особенности перевозки пассажиров грузовым транспортом.</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Пожар в жилище и причина его возникновения. Пожарная безопасность, основные правила пожарной безопасности в жилище; личная безопасность при пожаре.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электроприборами, с бытовым газом, со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rFonts w:ascii="Century Schoolbook" w:eastAsia="Droid Sans Fallback" w:hAnsi="Century Schoolbook"/>
          <w:b/>
          <w:bCs/>
          <w:color w:val="auto"/>
          <w:sz w:val="22"/>
          <w:lang w:eastAsia="en-US"/>
        </w:rPr>
        <w:t>Тема</w:t>
      </w:r>
      <w:r w:rsidRPr="00760B23">
        <w:rPr>
          <w:b/>
          <w:sz w:val="24"/>
          <w:szCs w:val="24"/>
          <w:lang w:eastAsia="en-US"/>
        </w:rPr>
        <w:t xml:space="preserve"> 3. Опасные ситуации природного характера </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Погода и ее основные показатели. Опасные природные явления (гроза, гололед, снежный занос, метель) и правила безопасного поведения в предвидении и во время опасных природных явлений. Водоемы в черте города. Состояние водоемов в различное время года. Меры безопасного поведения на водоемах в различное время года.</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rFonts w:ascii="Century Schoolbook" w:eastAsia="Droid Sans Fallback" w:hAnsi="Century Schoolbook"/>
          <w:b/>
          <w:bCs/>
          <w:color w:val="auto"/>
          <w:sz w:val="22"/>
          <w:lang w:eastAsia="en-US"/>
        </w:rPr>
        <w:t>Тема</w:t>
      </w:r>
      <w:r w:rsidRPr="00760B23">
        <w:rPr>
          <w:b/>
          <w:sz w:val="24"/>
          <w:szCs w:val="24"/>
          <w:lang w:eastAsia="en-US"/>
        </w:rPr>
        <w:t xml:space="preserve"> 4. Чрезвычайные ситуации природного и техногенного характера </w:t>
      </w:r>
    </w:p>
    <w:p w:rsidR="00760B23" w:rsidRPr="00760B23" w:rsidRDefault="00760B23" w:rsidP="00760B23">
      <w:pPr>
        <w:suppressAutoHyphens/>
        <w:spacing w:after="0" w:line="240" w:lineRule="auto"/>
        <w:ind w:left="0" w:firstLine="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 xml:space="preserve">Чрезвычайные ситуации природного характера: землетрясения, наводнения, ураганы, бури, смерчи, сели, оползни, обвалы.  Краткая характеристика чрезвычайных ситуаций природного характера, их последствия. Обеспечение личной безопасности в условиях чрезвычайной ситуации природного характера. Чрезвычайные ситуации техногенного характера: аварии на </w:t>
      </w:r>
      <w:proofErr w:type="spellStart"/>
      <w:r w:rsidRPr="00760B23">
        <w:rPr>
          <w:rFonts w:ascii="Century Schoolbook" w:eastAsia="Droid Sans Fallback" w:hAnsi="Century Schoolbook"/>
          <w:sz w:val="22"/>
          <w:lang w:eastAsia="en-US"/>
        </w:rPr>
        <w:t>радиационно</w:t>
      </w:r>
      <w:proofErr w:type="spellEnd"/>
      <w:r w:rsidR="00B648A4">
        <w:rPr>
          <w:rFonts w:ascii="Century Schoolbook" w:eastAsia="Droid Sans Fallback" w:hAnsi="Century Schoolbook"/>
          <w:sz w:val="22"/>
          <w:lang w:eastAsia="en-US"/>
        </w:rPr>
        <w:t xml:space="preserve"> </w:t>
      </w:r>
      <w:r w:rsidRPr="00760B23">
        <w:rPr>
          <w:rFonts w:ascii="Century Schoolbook" w:eastAsia="Droid Sans Fallback" w:hAnsi="Century Schoolbook"/>
          <w:sz w:val="22"/>
          <w:lang w:eastAsia="en-US"/>
        </w:rPr>
        <w:t xml:space="preserve">опасных объектах; аварии на пожара-взрывоопасных объектах; аварии на химических объектах. Обеспечение личной безопасности в чрезвычайных ситуациях техногенного характера. Организация защиты населения от чрезвычайных ситуаций. Единая государственная система предупреждения и ликвидации чрезвычайных ситуаций (РСЧС). </w:t>
      </w:r>
    </w:p>
    <w:p w:rsidR="00760B23" w:rsidRPr="00760B23" w:rsidRDefault="00760B23" w:rsidP="00760B23">
      <w:pPr>
        <w:suppressAutoHyphens/>
        <w:spacing w:after="0" w:line="240" w:lineRule="auto"/>
        <w:ind w:left="0" w:firstLine="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Действия населения при оповещении об угрозе возникновения чрезвычайной ситуации.</w:t>
      </w:r>
    </w:p>
    <w:p w:rsidR="00760B23" w:rsidRPr="00760B23" w:rsidRDefault="00760B23" w:rsidP="00760B23">
      <w:pPr>
        <w:suppressAutoHyphens/>
        <w:spacing w:after="0" w:line="240" w:lineRule="auto"/>
        <w:ind w:left="0" w:firstLine="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Организация эвакуации населения. Правила безопасного поведения при проживании на радиоактивно загрязненной местности.</w:t>
      </w:r>
    </w:p>
    <w:p w:rsidR="00760B23" w:rsidRPr="00760B23" w:rsidRDefault="00760B23" w:rsidP="00760B23">
      <w:pPr>
        <w:suppressAutoHyphens/>
        <w:spacing w:after="0" w:line="240" w:lineRule="auto"/>
        <w:ind w:left="709" w:hanging="709"/>
        <w:jc w:val="left"/>
        <w:rPr>
          <w:b/>
          <w:sz w:val="24"/>
          <w:szCs w:val="24"/>
          <w:lang w:eastAsia="en-US"/>
        </w:rPr>
      </w:pPr>
      <w:r w:rsidRPr="00760B23">
        <w:rPr>
          <w:b/>
          <w:sz w:val="24"/>
          <w:szCs w:val="24"/>
          <w:lang w:eastAsia="en-US"/>
        </w:rPr>
        <w:t>Раздел 3. Основы противодействия экстремизму и терроризму в Российской Федерации</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rFonts w:ascii="Century Schoolbook" w:eastAsia="Droid Sans Fallback" w:hAnsi="Century Schoolbook"/>
          <w:b/>
          <w:bCs/>
          <w:color w:val="auto"/>
          <w:sz w:val="22"/>
          <w:lang w:eastAsia="en-US"/>
        </w:rPr>
        <w:t>Тема</w:t>
      </w:r>
      <w:r w:rsidRPr="00760B23">
        <w:rPr>
          <w:b/>
          <w:sz w:val="24"/>
          <w:szCs w:val="24"/>
          <w:lang w:eastAsia="en-US"/>
        </w:rPr>
        <w:t xml:space="preserve"> 5. Опасные ситуации социального характера, антиобщественное поведение</w:t>
      </w:r>
    </w:p>
    <w:p w:rsidR="00760B23" w:rsidRPr="00760B23" w:rsidRDefault="00760B23" w:rsidP="00760B23">
      <w:pPr>
        <w:suppressAutoHyphens/>
        <w:spacing w:after="0" w:line="240" w:lineRule="auto"/>
        <w:ind w:left="0" w:firstLine="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 xml:space="preserve">Криминогенные ситуации в городе, причины их возникновения. Меры личной безопасности при общении с незнакомыми людьми и профилактика возникновения криминогенной ситуации. </w:t>
      </w:r>
    </w:p>
    <w:p w:rsidR="00760B23" w:rsidRPr="00760B23" w:rsidRDefault="00760B23" w:rsidP="00760B23">
      <w:pPr>
        <w:suppressAutoHyphens/>
        <w:spacing w:after="0" w:line="240" w:lineRule="auto"/>
        <w:ind w:left="0" w:firstLine="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lastRenderedPageBreak/>
        <w:t xml:space="preserve">Некоторые общие правила безопасного поведения дома для профилактики криминогенных ситуаций.  Безопасность у телефона.  Воры в квартире. Нападение в лифте. Нападение в подъезде дома. 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городу, знания расположения безопасных зон в городе (отделение милиции, посты ГИБДД и др.). Умение соблюдать правила безопасности в общественном месте, в толпе. Взрывное устройство на улице. </w:t>
      </w:r>
    </w:p>
    <w:p w:rsidR="00760B23" w:rsidRPr="00760B23" w:rsidRDefault="00760B23" w:rsidP="00760B23">
      <w:pPr>
        <w:suppressAutoHyphens/>
        <w:spacing w:after="0" w:line="240" w:lineRule="auto"/>
        <w:ind w:left="0" w:firstLine="0"/>
        <w:jc w:val="left"/>
        <w:rPr>
          <w:b/>
          <w:sz w:val="24"/>
          <w:szCs w:val="24"/>
          <w:lang w:eastAsia="en-US"/>
        </w:rPr>
      </w:pPr>
      <w:r w:rsidRPr="00760B23">
        <w:rPr>
          <w:rFonts w:ascii="Century Schoolbook" w:eastAsia="Droid Sans Fallback" w:hAnsi="Century Schoolbook"/>
          <w:b/>
          <w:bCs/>
          <w:color w:val="auto"/>
          <w:sz w:val="22"/>
          <w:lang w:eastAsia="en-US"/>
        </w:rPr>
        <w:t>Тема</w:t>
      </w:r>
      <w:r w:rsidRPr="00760B23">
        <w:rPr>
          <w:b/>
          <w:sz w:val="24"/>
          <w:szCs w:val="24"/>
          <w:lang w:eastAsia="en-US"/>
        </w:rPr>
        <w:t xml:space="preserve"> 6. Экстремизм и терроризм – чрезвычайные опасности для общества и государства</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Современный терроризм и его сущность. Виды экстремистской и террористической деятельности.</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b/>
          <w:sz w:val="22"/>
          <w:lang w:eastAsia="en-US"/>
        </w:rPr>
      </w:pPr>
      <w:r w:rsidRPr="00760B23">
        <w:rPr>
          <w:rFonts w:ascii="Century Schoolbook" w:eastAsia="Droid Sans Fallback" w:hAnsi="Century Schoolbook"/>
          <w:sz w:val="22"/>
          <w:lang w:eastAsia="en-US"/>
        </w:rPr>
        <w:t>Виды террористических актов и их последствия. Ложные сообщения о терактах. Ответственность несовершеннолетних за антиобщественное поведение и участие в террористической деятельности.</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b/>
          <w:sz w:val="24"/>
          <w:szCs w:val="24"/>
          <w:lang w:eastAsia="en-US"/>
        </w:rPr>
        <w:t>Модуль 2. Основы медицинских знаний и здорового образа жизни </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b/>
          <w:sz w:val="24"/>
          <w:szCs w:val="24"/>
          <w:lang w:eastAsia="en-US"/>
        </w:rPr>
        <w:t>Раздел 2.  Основы здорового образа жизни </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rFonts w:ascii="Century Schoolbook" w:eastAsia="Droid Sans Fallback" w:hAnsi="Century Schoolbook"/>
          <w:b/>
          <w:bCs/>
          <w:color w:val="auto"/>
          <w:sz w:val="22"/>
          <w:lang w:eastAsia="en-US"/>
        </w:rPr>
        <w:t>Тема</w:t>
      </w:r>
      <w:r w:rsidRPr="00760B23">
        <w:rPr>
          <w:b/>
          <w:sz w:val="24"/>
          <w:szCs w:val="24"/>
          <w:lang w:eastAsia="en-US"/>
        </w:rPr>
        <w:t xml:space="preserve"> 7. Возрастные особенности развития человека и здоровый образ жизни </w:t>
      </w:r>
    </w:p>
    <w:p w:rsidR="00760B23" w:rsidRPr="00760B23" w:rsidRDefault="00760B23" w:rsidP="00760B23">
      <w:pPr>
        <w:suppressAutoHyphens/>
        <w:spacing w:after="0" w:line="240" w:lineRule="auto"/>
        <w:ind w:left="0" w:firstLine="0"/>
        <w:outlineLvl w:val="0"/>
        <w:rPr>
          <w:rFonts w:ascii="Century Schoolbook" w:eastAsia="Droid Sans Fallback" w:hAnsi="Century Schoolbook"/>
          <w:sz w:val="22"/>
          <w:lang w:eastAsia="en-US"/>
        </w:rPr>
      </w:pPr>
      <w:r w:rsidRPr="00760B23">
        <w:rPr>
          <w:rFonts w:ascii="Century Schoolbook" w:eastAsia="Droid Sans Fallback" w:hAnsi="Century Schoolbook"/>
          <w:sz w:val="22"/>
          <w:lang w:eastAsia="en-US"/>
        </w:rPr>
        <w:t>Здоровый образ жизни как система повседневного поведения человека, обеспечивающая совершенствование его физических и духовных качеств. Основные составляющие здорового образа жизни. Режим дня и умение рационально распределять свое время как основное составляющее здорового образа жизни. Значение двигательной активности и физической культуры для совершенствования физических и духовных качеств человека. Систематические занятия физической культурой - обязательные условия для укрепления и сохранения здоровья. Основные понятия о рациональном питании. Роль питания в сохранении и укреплении здоровья.  Необходимые организму вещества: углеводы, жиры, белки, витамины, минеральные вещества, вода. Гигиена питания.</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b/>
          <w:sz w:val="24"/>
          <w:szCs w:val="24"/>
          <w:lang w:eastAsia="en-US"/>
        </w:rPr>
        <w:t>Раздел 3. Основы медицинских знаний и оказание первой медицинской помощи</w:t>
      </w:r>
    </w:p>
    <w:p w:rsidR="00760B23" w:rsidRPr="00760B23" w:rsidRDefault="00760B23" w:rsidP="00760B23">
      <w:pPr>
        <w:suppressAutoHyphens/>
        <w:spacing w:after="0" w:line="240" w:lineRule="auto"/>
        <w:ind w:left="0" w:firstLine="0"/>
        <w:jc w:val="left"/>
        <w:outlineLvl w:val="0"/>
        <w:rPr>
          <w:b/>
          <w:sz w:val="24"/>
          <w:szCs w:val="24"/>
          <w:lang w:eastAsia="en-US"/>
        </w:rPr>
      </w:pPr>
      <w:r w:rsidRPr="00760B23">
        <w:rPr>
          <w:rFonts w:ascii="Century Schoolbook" w:eastAsia="Droid Sans Fallback" w:hAnsi="Century Schoolbook"/>
          <w:b/>
          <w:bCs/>
          <w:color w:val="auto"/>
          <w:sz w:val="22"/>
          <w:lang w:eastAsia="en-US"/>
        </w:rPr>
        <w:t>Тема</w:t>
      </w:r>
      <w:r w:rsidRPr="00760B23">
        <w:rPr>
          <w:b/>
          <w:sz w:val="24"/>
          <w:szCs w:val="24"/>
          <w:lang w:eastAsia="en-US"/>
        </w:rPr>
        <w:t xml:space="preserve"> 8. Факторы, разрушающие здоровье</w:t>
      </w:r>
    </w:p>
    <w:p w:rsidR="00760B23" w:rsidRPr="00760B23" w:rsidRDefault="00760B23" w:rsidP="00760B23">
      <w:pPr>
        <w:autoSpaceDE w:val="0"/>
        <w:autoSpaceDN w:val="0"/>
        <w:adjustRightInd w:val="0"/>
        <w:spacing w:after="0" w:line="240" w:lineRule="auto"/>
        <w:ind w:left="0" w:firstLine="0"/>
        <w:rPr>
          <w:sz w:val="24"/>
          <w:szCs w:val="24"/>
          <w:lang w:eastAsia="en-US"/>
        </w:rPr>
      </w:pPr>
      <w:r w:rsidRPr="00760B23">
        <w:rPr>
          <w:sz w:val="24"/>
          <w:szCs w:val="24"/>
          <w:lang w:eastAsia="en-US"/>
        </w:rPr>
        <w:t>Потенциальные возможности человека, значение образа жизни и привычек для их реализации по совершенствованию духовных и физических качеств. Вредные привычки, их отрицательное влияние на развитие способностей человека и на его здоровье. Табачный дым и его составляющие.  Влияние табачного дыма на организм курящего и на окружающих.  Возможные последствия для здоровья человека от постоянного курения. Как уберечь себя от курения. Алкоголь -  наркотический яд.  Влияние алкоголя на организм человека.  Возможные последствия употребления алкоголя.  Алкоголь и преступность. Отношение человека, ведущего здоровый образ жизни, к употреблению спиртных напитков.</w:t>
      </w:r>
    </w:p>
    <w:p w:rsidR="00760B23" w:rsidRPr="00760B23" w:rsidRDefault="00760B23" w:rsidP="00760B23">
      <w:pPr>
        <w:autoSpaceDE w:val="0"/>
        <w:autoSpaceDN w:val="0"/>
        <w:adjustRightInd w:val="0"/>
        <w:spacing w:after="0" w:line="240" w:lineRule="auto"/>
        <w:ind w:left="0" w:firstLine="0"/>
        <w:jc w:val="left"/>
        <w:rPr>
          <w:b/>
          <w:color w:val="auto"/>
          <w:sz w:val="24"/>
          <w:szCs w:val="24"/>
        </w:rPr>
      </w:pPr>
      <w:r w:rsidRPr="00760B23">
        <w:rPr>
          <w:b/>
          <w:color w:val="auto"/>
          <w:sz w:val="24"/>
          <w:szCs w:val="24"/>
        </w:rPr>
        <w:t>Раздел 5. Основы медицинских знаний и оказание первой помощи</w:t>
      </w:r>
    </w:p>
    <w:p w:rsidR="00760B23" w:rsidRPr="00760B23" w:rsidRDefault="00760B23" w:rsidP="00760B23">
      <w:pPr>
        <w:autoSpaceDE w:val="0"/>
        <w:autoSpaceDN w:val="0"/>
        <w:adjustRightInd w:val="0"/>
        <w:spacing w:after="0" w:line="240" w:lineRule="auto"/>
        <w:ind w:left="0" w:firstLine="0"/>
        <w:jc w:val="left"/>
        <w:rPr>
          <w:b/>
          <w:color w:val="auto"/>
          <w:sz w:val="24"/>
          <w:szCs w:val="24"/>
        </w:rPr>
      </w:pPr>
      <w:r w:rsidRPr="00760B23">
        <w:rPr>
          <w:b/>
          <w:bCs/>
          <w:color w:val="auto"/>
          <w:sz w:val="24"/>
          <w:szCs w:val="24"/>
        </w:rPr>
        <w:t>Тема</w:t>
      </w:r>
      <w:r w:rsidRPr="00760B23">
        <w:rPr>
          <w:b/>
          <w:color w:val="auto"/>
          <w:sz w:val="24"/>
          <w:szCs w:val="24"/>
        </w:rPr>
        <w:t xml:space="preserve"> 9. Первая помощь и правила её оказания</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Первая медицинская помощь, общее положение по оказанию первой медицинской помощи.</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Ситуации, при которых следует немедленно вызывать скорую медицинскую помощь, правила ее вызова. Содержание аптечки первой помощи, которую желательно иметь дома.</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Последовательно отрабатываются навыки в оказании первой медицинской помощи:</w:t>
      </w:r>
    </w:p>
    <w:p w:rsidR="00760B23" w:rsidRPr="00760B23" w:rsidRDefault="00760B23" w:rsidP="00760B23">
      <w:pPr>
        <w:numPr>
          <w:ilvl w:val="0"/>
          <w:numId w:val="47"/>
        </w:numPr>
        <w:autoSpaceDE w:val="0"/>
        <w:autoSpaceDN w:val="0"/>
        <w:adjustRightInd w:val="0"/>
        <w:spacing w:after="0" w:line="240" w:lineRule="auto"/>
        <w:contextualSpacing/>
        <w:jc w:val="left"/>
        <w:rPr>
          <w:color w:val="auto"/>
          <w:sz w:val="24"/>
          <w:szCs w:val="24"/>
        </w:rPr>
      </w:pPr>
      <w:r w:rsidRPr="00760B23">
        <w:rPr>
          <w:color w:val="auto"/>
          <w:sz w:val="24"/>
          <w:szCs w:val="24"/>
        </w:rPr>
        <w:t>при ушибах;</w:t>
      </w:r>
    </w:p>
    <w:p w:rsidR="00760B23" w:rsidRPr="00760B23" w:rsidRDefault="00760B23" w:rsidP="00760B23">
      <w:pPr>
        <w:numPr>
          <w:ilvl w:val="0"/>
          <w:numId w:val="47"/>
        </w:numPr>
        <w:autoSpaceDE w:val="0"/>
        <w:autoSpaceDN w:val="0"/>
        <w:adjustRightInd w:val="0"/>
        <w:spacing w:after="0" w:line="240" w:lineRule="auto"/>
        <w:contextualSpacing/>
        <w:jc w:val="left"/>
        <w:rPr>
          <w:color w:val="auto"/>
          <w:sz w:val="24"/>
          <w:szCs w:val="24"/>
        </w:rPr>
      </w:pPr>
      <w:r w:rsidRPr="00760B23">
        <w:rPr>
          <w:color w:val="auto"/>
          <w:sz w:val="24"/>
          <w:szCs w:val="24"/>
        </w:rPr>
        <w:t>при ссадинах;</w:t>
      </w:r>
    </w:p>
    <w:p w:rsidR="00760B23" w:rsidRPr="00760B23" w:rsidRDefault="00760B23" w:rsidP="00760B23">
      <w:pPr>
        <w:numPr>
          <w:ilvl w:val="0"/>
          <w:numId w:val="47"/>
        </w:numPr>
        <w:autoSpaceDE w:val="0"/>
        <w:autoSpaceDN w:val="0"/>
        <w:adjustRightInd w:val="0"/>
        <w:spacing w:after="0" w:line="240" w:lineRule="auto"/>
        <w:contextualSpacing/>
        <w:jc w:val="left"/>
        <w:rPr>
          <w:color w:val="auto"/>
          <w:sz w:val="24"/>
          <w:szCs w:val="24"/>
        </w:rPr>
      </w:pPr>
      <w:r w:rsidRPr="00760B23">
        <w:rPr>
          <w:color w:val="auto"/>
          <w:sz w:val="24"/>
          <w:szCs w:val="24"/>
        </w:rPr>
        <w:t>при носовом кровотечении.</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Отравления, пути попадания токсических веществ в организм человека.  Общие правила оказания первой медицинской помощи при отравлениях.</w:t>
      </w:r>
    </w:p>
    <w:p w:rsidR="00760B23" w:rsidRPr="00760B23" w:rsidRDefault="00760B23" w:rsidP="00760B23">
      <w:pPr>
        <w:numPr>
          <w:ilvl w:val="0"/>
          <w:numId w:val="46"/>
        </w:numPr>
        <w:autoSpaceDE w:val="0"/>
        <w:autoSpaceDN w:val="0"/>
        <w:adjustRightInd w:val="0"/>
        <w:spacing w:after="0" w:line="240" w:lineRule="auto"/>
        <w:contextualSpacing/>
        <w:jc w:val="left"/>
        <w:rPr>
          <w:color w:val="auto"/>
          <w:sz w:val="24"/>
          <w:szCs w:val="24"/>
        </w:rPr>
      </w:pPr>
      <w:r w:rsidRPr="00760B23">
        <w:rPr>
          <w:color w:val="auto"/>
          <w:sz w:val="24"/>
          <w:szCs w:val="24"/>
        </w:rPr>
        <w:t>По выбору преподавателя отрабатываются навыки по оказанию первой медицинской помощи при отравлении:</w:t>
      </w:r>
    </w:p>
    <w:p w:rsidR="00760B23" w:rsidRPr="00760B23" w:rsidRDefault="00760B23" w:rsidP="00760B23">
      <w:pPr>
        <w:numPr>
          <w:ilvl w:val="0"/>
          <w:numId w:val="46"/>
        </w:numPr>
        <w:autoSpaceDE w:val="0"/>
        <w:autoSpaceDN w:val="0"/>
        <w:adjustRightInd w:val="0"/>
        <w:spacing w:after="0" w:line="240" w:lineRule="auto"/>
        <w:contextualSpacing/>
        <w:jc w:val="left"/>
        <w:rPr>
          <w:color w:val="auto"/>
          <w:sz w:val="24"/>
          <w:szCs w:val="24"/>
        </w:rPr>
      </w:pPr>
      <w:r w:rsidRPr="00760B23">
        <w:rPr>
          <w:color w:val="auto"/>
          <w:sz w:val="24"/>
          <w:szCs w:val="24"/>
        </w:rPr>
        <w:t>медикаментами;</w:t>
      </w:r>
    </w:p>
    <w:p w:rsidR="00760B23" w:rsidRPr="00760B23" w:rsidRDefault="00760B23" w:rsidP="00760B23">
      <w:pPr>
        <w:numPr>
          <w:ilvl w:val="0"/>
          <w:numId w:val="46"/>
        </w:numPr>
        <w:autoSpaceDE w:val="0"/>
        <w:autoSpaceDN w:val="0"/>
        <w:adjustRightInd w:val="0"/>
        <w:spacing w:after="0" w:line="240" w:lineRule="auto"/>
        <w:contextualSpacing/>
        <w:jc w:val="left"/>
        <w:rPr>
          <w:b/>
          <w:color w:val="auto"/>
          <w:sz w:val="24"/>
          <w:szCs w:val="24"/>
        </w:rPr>
      </w:pPr>
      <w:r w:rsidRPr="00760B23">
        <w:rPr>
          <w:color w:val="auto"/>
          <w:sz w:val="24"/>
          <w:szCs w:val="24"/>
        </w:rPr>
        <w:t>препаратами бытовой химии; кислотами; щелочами; никотином; угарным газом.</w:t>
      </w:r>
    </w:p>
    <w:p w:rsidR="00760B23" w:rsidRPr="00760B23" w:rsidRDefault="00760B23" w:rsidP="00760B23">
      <w:pPr>
        <w:autoSpaceDE w:val="0"/>
        <w:autoSpaceDN w:val="0"/>
        <w:adjustRightInd w:val="0"/>
        <w:spacing w:after="0" w:line="240" w:lineRule="auto"/>
        <w:ind w:left="0" w:firstLine="0"/>
        <w:jc w:val="left"/>
        <w:rPr>
          <w:b/>
          <w:color w:val="auto"/>
          <w:sz w:val="24"/>
          <w:szCs w:val="24"/>
        </w:rPr>
      </w:pPr>
    </w:p>
    <w:p w:rsidR="00B648A4" w:rsidRDefault="00B648A4" w:rsidP="00760B23">
      <w:pPr>
        <w:autoSpaceDE w:val="0"/>
        <w:autoSpaceDN w:val="0"/>
        <w:adjustRightInd w:val="0"/>
        <w:spacing w:after="0" w:line="240" w:lineRule="auto"/>
        <w:ind w:left="0" w:firstLine="0"/>
        <w:jc w:val="center"/>
        <w:rPr>
          <w:b/>
          <w:color w:val="auto"/>
          <w:sz w:val="24"/>
          <w:szCs w:val="24"/>
        </w:rPr>
      </w:pPr>
    </w:p>
    <w:p w:rsidR="00B648A4" w:rsidRDefault="00B648A4" w:rsidP="00760B23">
      <w:pPr>
        <w:autoSpaceDE w:val="0"/>
        <w:autoSpaceDN w:val="0"/>
        <w:adjustRightInd w:val="0"/>
        <w:spacing w:after="0" w:line="240" w:lineRule="auto"/>
        <w:ind w:left="0" w:firstLine="0"/>
        <w:jc w:val="center"/>
        <w:rPr>
          <w:b/>
          <w:color w:val="auto"/>
          <w:sz w:val="24"/>
          <w:szCs w:val="24"/>
        </w:rPr>
      </w:pPr>
    </w:p>
    <w:p w:rsidR="00B648A4" w:rsidRDefault="00B648A4" w:rsidP="00760B23">
      <w:pPr>
        <w:autoSpaceDE w:val="0"/>
        <w:autoSpaceDN w:val="0"/>
        <w:adjustRightInd w:val="0"/>
        <w:spacing w:after="0" w:line="240" w:lineRule="auto"/>
        <w:ind w:left="0" w:firstLine="0"/>
        <w:jc w:val="center"/>
        <w:rPr>
          <w:b/>
          <w:color w:val="auto"/>
          <w:sz w:val="24"/>
          <w:szCs w:val="24"/>
        </w:rPr>
      </w:pPr>
    </w:p>
    <w:p w:rsidR="00B648A4" w:rsidRDefault="00B648A4" w:rsidP="00760B23">
      <w:pPr>
        <w:autoSpaceDE w:val="0"/>
        <w:autoSpaceDN w:val="0"/>
        <w:adjustRightInd w:val="0"/>
        <w:spacing w:after="0" w:line="240" w:lineRule="auto"/>
        <w:ind w:left="0" w:firstLine="0"/>
        <w:jc w:val="center"/>
        <w:rPr>
          <w:b/>
          <w:color w:val="auto"/>
          <w:sz w:val="24"/>
          <w:szCs w:val="24"/>
        </w:rPr>
      </w:pPr>
    </w:p>
    <w:p w:rsidR="00760B23" w:rsidRPr="00760B23" w:rsidRDefault="00760B23" w:rsidP="00760B23">
      <w:pPr>
        <w:autoSpaceDE w:val="0"/>
        <w:autoSpaceDN w:val="0"/>
        <w:adjustRightInd w:val="0"/>
        <w:spacing w:after="0" w:line="240" w:lineRule="auto"/>
        <w:ind w:left="0" w:firstLine="0"/>
        <w:jc w:val="center"/>
        <w:rPr>
          <w:b/>
          <w:color w:val="auto"/>
          <w:sz w:val="24"/>
          <w:szCs w:val="24"/>
        </w:rPr>
      </w:pPr>
      <w:r w:rsidRPr="00760B23">
        <w:rPr>
          <w:b/>
          <w:color w:val="auto"/>
          <w:sz w:val="24"/>
          <w:szCs w:val="24"/>
        </w:rPr>
        <w:lastRenderedPageBreak/>
        <w:t>6 класс</w:t>
      </w:r>
    </w:p>
    <w:p w:rsidR="00760B23" w:rsidRPr="00760B23" w:rsidRDefault="00760B23" w:rsidP="00760B23">
      <w:pPr>
        <w:autoSpaceDE w:val="0"/>
        <w:autoSpaceDN w:val="0"/>
        <w:adjustRightInd w:val="0"/>
        <w:spacing w:after="0" w:line="240" w:lineRule="auto"/>
        <w:ind w:left="0" w:firstLine="0"/>
        <w:jc w:val="left"/>
        <w:rPr>
          <w:b/>
          <w:color w:val="auto"/>
          <w:sz w:val="24"/>
          <w:szCs w:val="24"/>
        </w:rPr>
      </w:pPr>
      <w:r w:rsidRPr="00760B23">
        <w:rPr>
          <w:b/>
          <w:color w:val="auto"/>
          <w:sz w:val="24"/>
          <w:szCs w:val="24"/>
        </w:rPr>
        <w:t>Модуль 1. Основы безопасности личности, общества, государства</w:t>
      </w:r>
    </w:p>
    <w:p w:rsidR="00760B23" w:rsidRPr="00760B23" w:rsidRDefault="00760B23" w:rsidP="00760B23">
      <w:pPr>
        <w:autoSpaceDE w:val="0"/>
        <w:autoSpaceDN w:val="0"/>
        <w:adjustRightInd w:val="0"/>
        <w:spacing w:after="0" w:line="240" w:lineRule="auto"/>
        <w:ind w:left="0" w:firstLine="0"/>
        <w:jc w:val="left"/>
        <w:rPr>
          <w:b/>
          <w:color w:val="auto"/>
          <w:sz w:val="24"/>
          <w:szCs w:val="24"/>
        </w:rPr>
      </w:pPr>
      <w:r w:rsidRPr="00760B23">
        <w:rPr>
          <w:b/>
          <w:color w:val="auto"/>
          <w:sz w:val="24"/>
          <w:szCs w:val="24"/>
        </w:rPr>
        <w:t>Раздел 1.  Основы комплексной безопасности</w:t>
      </w:r>
    </w:p>
    <w:p w:rsidR="00760B23" w:rsidRPr="00760B23" w:rsidRDefault="00760B23" w:rsidP="00760B23">
      <w:pPr>
        <w:autoSpaceDE w:val="0"/>
        <w:autoSpaceDN w:val="0"/>
        <w:adjustRightInd w:val="0"/>
        <w:spacing w:after="0" w:line="240" w:lineRule="auto"/>
        <w:ind w:left="0" w:firstLine="0"/>
        <w:jc w:val="left"/>
        <w:rPr>
          <w:b/>
          <w:color w:val="auto"/>
          <w:sz w:val="24"/>
          <w:szCs w:val="24"/>
        </w:rPr>
      </w:pPr>
      <w:r w:rsidRPr="00760B23">
        <w:rPr>
          <w:b/>
          <w:bCs/>
          <w:color w:val="auto"/>
          <w:sz w:val="24"/>
          <w:szCs w:val="24"/>
        </w:rPr>
        <w:t>Тема</w:t>
      </w:r>
      <w:r w:rsidRPr="00760B23">
        <w:rPr>
          <w:b/>
          <w:color w:val="auto"/>
          <w:sz w:val="24"/>
          <w:szCs w:val="24"/>
        </w:rPr>
        <w:t xml:space="preserve"> 1. Подготовка к активному отдыху на природе</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 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заготовка топлива, приготовление пищи на костре. Определение необходимого снаряжения для похода.</w:t>
      </w:r>
    </w:p>
    <w:p w:rsidR="00760B23" w:rsidRPr="00760B23" w:rsidRDefault="00760B23" w:rsidP="00760B23">
      <w:pPr>
        <w:autoSpaceDE w:val="0"/>
        <w:autoSpaceDN w:val="0"/>
        <w:adjustRightInd w:val="0"/>
        <w:spacing w:after="0" w:line="240" w:lineRule="auto"/>
        <w:ind w:left="0" w:firstLine="0"/>
        <w:jc w:val="left"/>
        <w:rPr>
          <w:b/>
          <w:bCs/>
          <w:color w:val="auto"/>
          <w:sz w:val="24"/>
          <w:szCs w:val="24"/>
        </w:rPr>
      </w:pPr>
    </w:p>
    <w:p w:rsidR="00760B23" w:rsidRPr="00760B23" w:rsidRDefault="00760B23" w:rsidP="00760B23">
      <w:pPr>
        <w:autoSpaceDE w:val="0"/>
        <w:autoSpaceDN w:val="0"/>
        <w:adjustRightInd w:val="0"/>
        <w:spacing w:after="0" w:line="240" w:lineRule="auto"/>
        <w:ind w:left="0" w:firstLine="0"/>
        <w:jc w:val="left"/>
        <w:rPr>
          <w:b/>
          <w:color w:val="auto"/>
          <w:sz w:val="24"/>
          <w:szCs w:val="24"/>
        </w:rPr>
      </w:pPr>
      <w:r w:rsidRPr="00760B23">
        <w:rPr>
          <w:b/>
          <w:bCs/>
          <w:color w:val="auto"/>
          <w:sz w:val="24"/>
          <w:szCs w:val="24"/>
        </w:rPr>
        <w:t>Тема</w:t>
      </w:r>
      <w:r w:rsidRPr="00760B23">
        <w:rPr>
          <w:b/>
          <w:color w:val="auto"/>
          <w:sz w:val="24"/>
          <w:szCs w:val="24"/>
        </w:rPr>
        <w:t xml:space="preserve"> 2. Активный отдых на природе и безопасность</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Общие правила безопасности при активном отдыхе на природе. Обеспечение безопасности в пеших и горных походах.  Порядок движения походной группы. Выбор линии движения в пешем путешествии.  Режим и распорядок дня похода.  Преодоление лесных зарослей и завалов, движение по склонам, преодоление водных препятствий. Подготовка и проведение лыжных походов, одежда и обувь туриста-лыжника, подбор и подготовка лыж.  Организация движения, организация ночлегов. Меры безопасности в лыжном походе. Водные походы. Подготовка к водному путешествию. Возможные аварийные ситуации в водном походе. Обеспечение безопасности на воде. Велосипедные походы. Особенности организации велосипедных походов. Обеспечение безопасности туристов в велосипедном походе.</w:t>
      </w:r>
    </w:p>
    <w:p w:rsidR="00760B23" w:rsidRPr="00760B23" w:rsidRDefault="00760B23" w:rsidP="00760B23">
      <w:pPr>
        <w:autoSpaceDE w:val="0"/>
        <w:autoSpaceDN w:val="0"/>
        <w:adjustRightInd w:val="0"/>
        <w:spacing w:after="0" w:line="240" w:lineRule="auto"/>
        <w:ind w:left="284" w:hanging="284"/>
        <w:jc w:val="left"/>
        <w:rPr>
          <w:b/>
          <w:color w:val="auto"/>
          <w:sz w:val="24"/>
          <w:szCs w:val="24"/>
        </w:rPr>
      </w:pPr>
      <w:r w:rsidRPr="00760B23">
        <w:rPr>
          <w:b/>
          <w:bCs/>
          <w:color w:val="auto"/>
          <w:sz w:val="24"/>
          <w:szCs w:val="24"/>
        </w:rPr>
        <w:t>Тема</w:t>
      </w:r>
      <w:r w:rsidRPr="00760B23">
        <w:rPr>
          <w:b/>
          <w:color w:val="auto"/>
          <w:sz w:val="24"/>
          <w:szCs w:val="24"/>
        </w:rPr>
        <w:t xml:space="preserve"> 3. Дальний (внутренний) и выездной туризм и меры безопасности</w:t>
      </w:r>
    </w:p>
    <w:p w:rsidR="00760B23" w:rsidRPr="00760B23" w:rsidRDefault="00760B23" w:rsidP="00760B23">
      <w:pPr>
        <w:autoSpaceDE w:val="0"/>
        <w:autoSpaceDN w:val="0"/>
        <w:adjustRightInd w:val="0"/>
        <w:spacing w:after="0" w:line="240" w:lineRule="auto"/>
        <w:ind w:left="0" w:firstLine="0"/>
        <w:jc w:val="left"/>
        <w:rPr>
          <w:color w:val="auto"/>
          <w:sz w:val="24"/>
          <w:szCs w:val="24"/>
        </w:rPr>
      </w:pPr>
      <w:r w:rsidRPr="00760B23">
        <w:rPr>
          <w:color w:val="auto"/>
          <w:sz w:val="24"/>
          <w:szCs w:val="24"/>
        </w:rPr>
        <w:t>Факторы, оказывающие влияние на безопасность человека в дальнем и международном туризме. Акклиматизация человека в различных климатических условиях. Акклиматизация к холодному климату. Акклиматизация в условиях жаркого климата. Акклиматизация в горной местности.</w:t>
      </w:r>
    </w:p>
    <w:p w:rsidR="00760B23" w:rsidRPr="00760B23" w:rsidRDefault="00760B23" w:rsidP="00760B23">
      <w:pPr>
        <w:autoSpaceDE w:val="0"/>
        <w:autoSpaceDN w:val="0"/>
        <w:adjustRightInd w:val="0"/>
        <w:spacing w:after="0" w:line="240" w:lineRule="auto"/>
        <w:ind w:left="0" w:firstLine="0"/>
        <w:jc w:val="left"/>
        <w:rPr>
          <w:color w:val="auto"/>
          <w:sz w:val="24"/>
          <w:szCs w:val="24"/>
        </w:rPr>
      </w:pPr>
      <w:r w:rsidRPr="00760B23">
        <w:rPr>
          <w:color w:val="auto"/>
          <w:sz w:val="24"/>
          <w:szCs w:val="24"/>
        </w:rPr>
        <w:t>Обеспечение личной безопасности при следовании к местам отдыха наземными видами транспорта (автомобилем, железнодорожным транспортом). Обеспечение личной безопасности при следовании к местам отдыха водным или воздушным видами транспорта.</w:t>
      </w:r>
    </w:p>
    <w:p w:rsidR="00760B23" w:rsidRPr="00760B23" w:rsidRDefault="00760B23" w:rsidP="00760B23">
      <w:pPr>
        <w:autoSpaceDE w:val="0"/>
        <w:autoSpaceDN w:val="0"/>
        <w:adjustRightInd w:val="0"/>
        <w:spacing w:after="0" w:line="240" w:lineRule="auto"/>
        <w:ind w:left="0" w:firstLine="0"/>
        <w:jc w:val="left"/>
        <w:rPr>
          <w:b/>
          <w:bCs/>
          <w:color w:val="auto"/>
          <w:sz w:val="24"/>
          <w:szCs w:val="24"/>
        </w:rPr>
      </w:pPr>
      <w:r w:rsidRPr="00760B23">
        <w:rPr>
          <w:b/>
          <w:bCs/>
          <w:color w:val="auto"/>
          <w:sz w:val="24"/>
          <w:szCs w:val="24"/>
        </w:rPr>
        <w:t>Тема 4. Обеспечение безопасности при автономном существовании человека в природной среде </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Автономное пребывание человека в природе. Добровольная и вынужденная автономии.</w:t>
      </w:r>
    </w:p>
    <w:p w:rsidR="00760B23" w:rsidRPr="00760B23" w:rsidRDefault="00760B23" w:rsidP="00760B23">
      <w:pPr>
        <w:autoSpaceDE w:val="0"/>
        <w:autoSpaceDN w:val="0"/>
        <w:adjustRightInd w:val="0"/>
        <w:spacing w:after="0" w:line="240" w:lineRule="auto"/>
        <w:ind w:left="0" w:firstLine="0"/>
        <w:rPr>
          <w:b/>
          <w:color w:val="auto"/>
          <w:sz w:val="24"/>
          <w:szCs w:val="24"/>
        </w:rPr>
      </w:pPr>
      <w:r w:rsidRPr="00760B23">
        <w:rPr>
          <w:color w:val="auto"/>
          <w:sz w:val="24"/>
          <w:szCs w:val="24"/>
        </w:rPr>
        <w:t>Обеспечение жизнедеятельности человека в природной среде при автономном существовании.  Сооружение временного укрытия из подручных средств. Добывание огня, обеспечение водой и пищей. Подача сигналов бедствия.</w:t>
      </w:r>
    </w:p>
    <w:p w:rsidR="00760B23" w:rsidRPr="00760B23" w:rsidRDefault="00760B23" w:rsidP="00760B23">
      <w:pPr>
        <w:autoSpaceDE w:val="0"/>
        <w:autoSpaceDN w:val="0"/>
        <w:adjustRightInd w:val="0"/>
        <w:spacing w:after="0" w:line="240" w:lineRule="auto"/>
        <w:ind w:left="0" w:firstLine="0"/>
        <w:jc w:val="left"/>
        <w:rPr>
          <w:b/>
          <w:bCs/>
          <w:color w:val="auto"/>
          <w:sz w:val="24"/>
          <w:szCs w:val="24"/>
        </w:rPr>
      </w:pPr>
      <w:r w:rsidRPr="00760B23">
        <w:rPr>
          <w:b/>
          <w:bCs/>
          <w:color w:val="auto"/>
          <w:sz w:val="24"/>
          <w:szCs w:val="24"/>
        </w:rPr>
        <w:t>Тема 5. Опасные ситуации в природных условиях</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Опасные погодные условия и способы защиты от них. Обеспечение безопасности при встрече с дикими животными в природных условиях.  Укусы насекомых и защита от них.  Клещевой энцефалит и его профилактика.</w:t>
      </w:r>
    </w:p>
    <w:p w:rsidR="00760B23" w:rsidRPr="00760B23" w:rsidRDefault="00760B23" w:rsidP="00760B23">
      <w:pPr>
        <w:autoSpaceDE w:val="0"/>
        <w:autoSpaceDN w:val="0"/>
        <w:adjustRightInd w:val="0"/>
        <w:spacing w:after="0" w:line="240" w:lineRule="auto"/>
        <w:ind w:left="0" w:firstLine="0"/>
        <w:jc w:val="left"/>
        <w:rPr>
          <w:color w:val="auto"/>
          <w:sz w:val="24"/>
          <w:szCs w:val="24"/>
        </w:rPr>
      </w:pPr>
      <w:r w:rsidRPr="00760B23">
        <w:rPr>
          <w:b/>
          <w:bCs/>
          <w:color w:val="auto"/>
          <w:sz w:val="24"/>
          <w:szCs w:val="24"/>
        </w:rPr>
        <w:t xml:space="preserve">Модуль 2. Основы медицинских знаний и здорового образа жизни </w:t>
      </w:r>
      <w:r w:rsidRPr="00760B23">
        <w:rPr>
          <w:b/>
          <w:bCs/>
          <w:color w:val="auto"/>
          <w:sz w:val="24"/>
          <w:szCs w:val="24"/>
        </w:rPr>
        <w:br/>
        <w:t xml:space="preserve">Раздел 5. Основы медицинских знаний и оказание первой помощи </w:t>
      </w:r>
      <w:r w:rsidRPr="00760B23">
        <w:rPr>
          <w:b/>
          <w:bCs/>
          <w:color w:val="auto"/>
          <w:sz w:val="24"/>
          <w:szCs w:val="24"/>
        </w:rPr>
        <w:br/>
        <w:t>Тема 6. Первая помощь при неотложных состояниях</w:t>
      </w:r>
    </w:p>
    <w:p w:rsidR="00760B23" w:rsidRPr="00760B23" w:rsidRDefault="00760B23" w:rsidP="00760B23">
      <w:pPr>
        <w:autoSpaceDE w:val="0"/>
        <w:autoSpaceDN w:val="0"/>
        <w:adjustRightInd w:val="0"/>
        <w:spacing w:after="0" w:line="240" w:lineRule="auto"/>
        <w:ind w:left="0" w:firstLine="0"/>
        <w:rPr>
          <w:color w:val="auto"/>
          <w:sz w:val="24"/>
          <w:szCs w:val="24"/>
        </w:rPr>
      </w:pPr>
      <w:r w:rsidRPr="00760B23">
        <w:rPr>
          <w:color w:val="auto"/>
          <w:sz w:val="24"/>
          <w:szCs w:val="24"/>
        </w:rPr>
        <w:t>Вопросы личной гигиены и оказания первой медицинской помощи в природных условиях. Походная аптечка. Лекарственные растения. Оказание первой медицинской помощи при ссадинах и потертостях. Первая медицинская помощь при ушибах, вывихах, растяжениях связок. Оказание первой медицинской помощи при тепловом и солнечном ударах и отморожении. Первая медицинская помощь при ожогах. Оказание первой медицинской помощи при укусе ядовитой змеи. Первая медицинская помощь при укусах насекомых.</w:t>
      </w:r>
    </w:p>
    <w:p w:rsidR="00760B23" w:rsidRPr="00760B23" w:rsidRDefault="00760B23" w:rsidP="00760B23">
      <w:pPr>
        <w:autoSpaceDE w:val="0"/>
        <w:autoSpaceDN w:val="0"/>
        <w:adjustRightInd w:val="0"/>
        <w:spacing w:after="0" w:line="240" w:lineRule="auto"/>
        <w:ind w:left="0" w:firstLine="0"/>
        <w:jc w:val="left"/>
        <w:rPr>
          <w:color w:val="auto"/>
          <w:sz w:val="24"/>
          <w:szCs w:val="24"/>
        </w:rPr>
      </w:pPr>
      <w:r w:rsidRPr="00760B23">
        <w:rPr>
          <w:b/>
          <w:bCs/>
          <w:color w:val="auto"/>
          <w:sz w:val="24"/>
          <w:szCs w:val="24"/>
        </w:rPr>
        <w:t xml:space="preserve">Раздел 4. Основы здорового образа жизни </w:t>
      </w:r>
      <w:r w:rsidRPr="00760B23">
        <w:rPr>
          <w:b/>
          <w:bCs/>
          <w:color w:val="auto"/>
          <w:sz w:val="24"/>
          <w:szCs w:val="24"/>
        </w:rPr>
        <w:br/>
        <w:t xml:space="preserve">Тема 7. Здоровье человека и факторы, на него влияющие </w:t>
      </w:r>
      <w:r w:rsidRPr="00760B23">
        <w:rPr>
          <w:b/>
          <w:bCs/>
          <w:color w:val="auto"/>
          <w:sz w:val="24"/>
          <w:szCs w:val="24"/>
        </w:rPr>
        <w:br/>
      </w:r>
      <w:r w:rsidRPr="00760B23">
        <w:rPr>
          <w:color w:val="auto"/>
          <w:sz w:val="24"/>
          <w:szCs w:val="24"/>
        </w:rPr>
        <w:t xml:space="preserve">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 Влияние наркотиков и </w:t>
      </w:r>
      <w:proofErr w:type="spellStart"/>
      <w:r w:rsidRPr="00760B23">
        <w:rPr>
          <w:color w:val="auto"/>
          <w:sz w:val="24"/>
          <w:szCs w:val="24"/>
        </w:rPr>
        <w:t>психоактивных</w:t>
      </w:r>
      <w:proofErr w:type="spellEnd"/>
      <w:r w:rsidRPr="00760B23">
        <w:rPr>
          <w:color w:val="auto"/>
          <w:sz w:val="24"/>
          <w:szCs w:val="24"/>
        </w:rPr>
        <w:t xml:space="preserve"> веществ на здоровье </w:t>
      </w:r>
      <w:r w:rsidRPr="00760B23">
        <w:rPr>
          <w:color w:val="auto"/>
          <w:sz w:val="24"/>
          <w:szCs w:val="24"/>
        </w:rPr>
        <w:lastRenderedPageBreak/>
        <w:t xml:space="preserve">человека. Профилактика употребления наркотиков и </w:t>
      </w:r>
      <w:proofErr w:type="spellStart"/>
      <w:r w:rsidRPr="00760B23">
        <w:rPr>
          <w:color w:val="auto"/>
          <w:sz w:val="24"/>
          <w:szCs w:val="24"/>
        </w:rPr>
        <w:t>психоактивных</w:t>
      </w:r>
      <w:proofErr w:type="spellEnd"/>
      <w:r w:rsidRPr="00760B23">
        <w:rPr>
          <w:color w:val="auto"/>
          <w:sz w:val="24"/>
          <w:szCs w:val="24"/>
        </w:rPr>
        <w:t xml:space="preserve"> веществ. Стадии развития наркомании. Правила четырех «Нет!» наркотикам.</w:t>
      </w:r>
    </w:p>
    <w:p w:rsidR="00760B23" w:rsidRPr="00760B23" w:rsidRDefault="00760B23" w:rsidP="00760B23">
      <w:pPr>
        <w:autoSpaceDE w:val="0"/>
        <w:autoSpaceDN w:val="0"/>
        <w:adjustRightInd w:val="0"/>
        <w:spacing w:after="0" w:line="240" w:lineRule="auto"/>
        <w:ind w:left="0" w:firstLine="0"/>
        <w:jc w:val="center"/>
        <w:rPr>
          <w:b/>
          <w:color w:val="auto"/>
          <w:sz w:val="24"/>
          <w:szCs w:val="24"/>
        </w:rPr>
      </w:pPr>
    </w:p>
    <w:p w:rsidR="00B648A4" w:rsidRDefault="00B648A4" w:rsidP="00760B23">
      <w:pPr>
        <w:autoSpaceDE w:val="0"/>
        <w:autoSpaceDN w:val="0"/>
        <w:adjustRightInd w:val="0"/>
        <w:spacing w:after="0" w:line="240" w:lineRule="auto"/>
        <w:ind w:left="0" w:firstLine="0"/>
        <w:jc w:val="center"/>
        <w:rPr>
          <w:b/>
          <w:color w:val="auto"/>
          <w:sz w:val="24"/>
          <w:szCs w:val="24"/>
        </w:rPr>
      </w:pPr>
    </w:p>
    <w:p w:rsidR="00B648A4" w:rsidRDefault="00B648A4" w:rsidP="00760B23">
      <w:pPr>
        <w:autoSpaceDE w:val="0"/>
        <w:autoSpaceDN w:val="0"/>
        <w:adjustRightInd w:val="0"/>
        <w:spacing w:after="0" w:line="240" w:lineRule="auto"/>
        <w:ind w:left="0" w:firstLine="0"/>
        <w:jc w:val="center"/>
        <w:rPr>
          <w:b/>
          <w:color w:val="auto"/>
          <w:sz w:val="24"/>
          <w:szCs w:val="24"/>
        </w:rPr>
      </w:pPr>
    </w:p>
    <w:p w:rsidR="00760B23" w:rsidRPr="00760B23" w:rsidRDefault="00760B23" w:rsidP="00760B23">
      <w:pPr>
        <w:autoSpaceDE w:val="0"/>
        <w:autoSpaceDN w:val="0"/>
        <w:adjustRightInd w:val="0"/>
        <w:spacing w:after="0" w:line="240" w:lineRule="auto"/>
        <w:ind w:left="0" w:firstLine="0"/>
        <w:jc w:val="center"/>
        <w:rPr>
          <w:b/>
          <w:color w:val="auto"/>
          <w:sz w:val="24"/>
          <w:szCs w:val="24"/>
        </w:rPr>
      </w:pPr>
      <w:r w:rsidRPr="00760B23">
        <w:rPr>
          <w:b/>
          <w:color w:val="auto"/>
          <w:sz w:val="24"/>
          <w:szCs w:val="24"/>
        </w:rPr>
        <w:t>7 класс</w:t>
      </w:r>
    </w:p>
    <w:p w:rsidR="00760B23" w:rsidRPr="00760B23" w:rsidRDefault="00760B23" w:rsidP="00760B23">
      <w:pPr>
        <w:autoSpaceDE w:val="0"/>
        <w:autoSpaceDN w:val="0"/>
        <w:adjustRightInd w:val="0"/>
        <w:spacing w:after="0" w:line="240" w:lineRule="auto"/>
        <w:ind w:left="0" w:firstLine="0"/>
        <w:jc w:val="left"/>
        <w:rPr>
          <w:color w:val="auto"/>
          <w:sz w:val="24"/>
          <w:szCs w:val="24"/>
        </w:rPr>
      </w:pPr>
      <w:r w:rsidRPr="00760B23">
        <w:rPr>
          <w:b/>
          <w:bCs/>
          <w:color w:val="auto"/>
          <w:sz w:val="24"/>
          <w:szCs w:val="24"/>
        </w:rPr>
        <w:t>Модуль 1. Основы безопасности личности, общества и государства</w:t>
      </w:r>
      <w:r w:rsidRPr="00760B23">
        <w:rPr>
          <w:b/>
          <w:bCs/>
          <w:color w:val="auto"/>
          <w:sz w:val="24"/>
          <w:szCs w:val="24"/>
        </w:rPr>
        <w:br/>
        <w:t>Разделы 1—2. Основы комплексной безопасности. Защита населения Российской Федерации от чрезвычайных ситуаций</w:t>
      </w:r>
      <w:r w:rsidRPr="00760B23">
        <w:rPr>
          <w:b/>
          <w:bCs/>
          <w:color w:val="auto"/>
          <w:sz w:val="24"/>
          <w:szCs w:val="24"/>
        </w:rPr>
        <w:br/>
        <w:t xml:space="preserve">Тема 1. Общие понятия об опасных и чрезвычайных ситуациях природного характера </w:t>
      </w:r>
      <w:r w:rsidRPr="00760B23">
        <w:rPr>
          <w:b/>
          <w:bCs/>
          <w:color w:val="auto"/>
          <w:sz w:val="24"/>
          <w:szCs w:val="24"/>
        </w:rPr>
        <w:br/>
      </w:r>
      <w:r w:rsidRPr="00760B23">
        <w:rPr>
          <w:color w:val="auto"/>
          <w:sz w:val="24"/>
          <w:szCs w:val="24"/>
        </w:rPr>
        <w:t>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w:t>
      </w:r>
      <w:r w:rsidRPr="00760B23">
        <w:rPr>
          <w:b/>
          <w:color w:val="auto"/>
          <w:sz w:val="24"/>
          <w:szCs w:val="24"/>
        </w:rPr>
        <w:br/>
      </w:r>
      <w:r w:rsidRPr="00760B23">
        <w:rPr>
          <w:b/>
          <w:bCs/>
          <w:color w:val="auto"/>
          <w:sz w:val="24"/>
          <w:szCs w:val="24"/>
        </w:rPr>
        <w:t xml:space="preserve">Тема 2. Чрезвычайные ситуации геологического происхождения </w:t>
      </w:r>
    </w:p>
    <w:p w:rsidR="00760B23" w:rsidRPr="00760B23" w:rsidRDefault="00760B23" w:rsidP="00760B23">
      <w:pPr>
        <w:autoSpaceDE w:val="0"/>
        <w:autoSpaceDN w:val="0"/>
        <w:adjustRightInd w:val="0"/>
        <w:spacing w:after="0" w:line="240" w:lineRule="auto"/>
        <w:ind w:left="0" w:firstLine="0"/>
        <w:jc w:val="left"/>
        <w:rPr>
          <w:color w:val="auto"/>
          <w:sz w:val="24"/>
          <w:szCs w:val="24"/>
        </w:rPr>
      </w:pPr>
      <w:r w:rsidRPr="00760B23">
        <w:rPr>
          <w:color w:val="auto"/>
          <w:sz w:val="24"/>
          <w:szCs w:val="24"/>
        </w:rPr>
        <w:t>Землетрясения и их поражающие факторы (землетрясения, извержения вулканов, оползни, обвалы, лавины).  Правила безопасного поведения при заблаговременном оповещении о землетрясении, вовремя и после землетрясения. Вулканы и их поражающие факторы. Правила безопасного поведения при извержении вулканов.</w:t>
      </w:r>
      <w:r w:rsidRPr="00760B23">
        <w:rPr>
          <w:b/>
          <w:color w:val="auto"/>
          <w:sz w:val="24"/>
          <w:szCs w:val="24"/>
        </w:rPr>
        <w:br/>
      </w:r>
      <w:r w:rsidRPr="00760B23">
        <w:rPr>
          <w:b/>
          <w:bCs/>
          <w:color w:val="auto"/>
          <w:sz w:val="24"/>
          <w:szCs w:val="24"/>
        </w:rPr>
        <w:t xml:space="preserve">Тема 3. Чрезвычайные ситуации метеорологического происхождения </w:t>
      </w:r>
      <w:r w:rsidRPr="00760B23">
        <w:rPr>
          <w:b/>
          <w:bCs/>
          <w:color w:val="auto"/>
          <w:sz w:val="24"/>
          <w:szCs w:val="24"/>
        </w:rPr>
        <w:br/>
      </w:r>
      <w:r w:rsidRPr="00760B23">
        <w:rPr>
          <w:color w:val="auto"/>
          <w:sz w:val="24"/>
          <w:szCs w:val="24"/>
        </w:rPr>
        <w:t>Ураганы, бури, смерчи и их поражающие факторы. Правила безопасного поведения при заблаговременном оповещении о приближении урагана, бури, смерча.</w:t>
      </w:r>
      <w:r w:rsidRPr="00760B23">
        <w:rPr>
          <w:b/>
          <w:color w:val="auto"/>
          <w:sz w:val="24"/>
          <w:szCs w:val="24"/>
        </w:rPr>
        <w:t xml:space="preserve"> </w:t>
      </w:r>
      <w:r w:rsidRPr="00760B23">
        <w:rPr>
          <w:b/>
          <w:color w:val="auto"/>
          <w:sz w:val="24"/>
          <w:szCs w:val="24"/>
        </w:rPr>
        <w:br/>
      </w:r>
      <w:r w:rsidRPr="00760B23">
        <w:rPr>
          <w:b/>
          <w:bCs/>
          <w:color w:val="auto"/>
          <w:sz w:val="24"/>
          <w:szCs w:val="24"/>
        </w:rPr>
        <w:t xml:space="preserve">Тема 4. Чрезвычайные ситуации гидрологического происхождения </w:t>
      </w:r>
      <w:r w:rsidRPr="00760B23">
        <w:rPr>
          <w:b/>
          <w:bCs/>
          <w:color w:val="auto"/>
          <w:sz w:val="24"/>
          <w:szCs w:val="24"/>
        </w:rPr>
        <w:br/>
      </w:r>
      <w:r w:rsidRPr="00760B23">
        <w:rPr>
          <w:color w:val="auto"/>
          <w:sz w:val="24"/>
          <w:szCs w:val="24"/>
        </w:rPr>
        <w:t>Наводнения и их поражающие факторы. Правила безопасного поведения при заблаговременном оповещении о цунами, вовремя и после наводнений.</w:t>
      </w:r>
    </w:p>
    <w:p w:rsidR="00760B23" w:rsidRPr="00760B23" w:rsidRDefault="00760B23" w:rsidP="00760B23">
      <w:pPr>
        <w:autoSpaceDE w:val="0"/>
        <w:autoSpaceDN w:val="0"/>
        <w:adjustRightInd w:val="0"/>
        <w:spacing w:after="0" w:line="240" w:lineRule="auto"/>
        <w:ind w:left="0" w:firstLine="0"/>
        <w:jc w:val="left"/>
        <w:rPr>
          <w:b/>
          <w:color w:val="auto"/>
          <w:sz w:val="24"/>
          <w:szCs w:val="24"/>
        </w:rPr>
      </w:pPr>
      <w:r w:rsidRPr="00760B23">
        <w:rPr>
          <w:color w:val="auto"/>
          <w:sz w:val="24"/>
          <w:szCs w:val="24"/>
        </w:rPr>
        <w:t>Цунами и их поражающие факторы. Правила безопасного поведения при заблаговременном оповещении о цунами, во время прихода и после цунами.</w:t>
      </w:r>
      <w:r w:rsidRPr="00760B23">
        <w:rPr>
          <w:b/>
          <w:color w:val="auto"/>
          <w:sz w:val="24"/>
          <w:szCs w:val="24"/>
        </w:rPr>
        <w:br/>
      </w:r>
      <w:r w:rsidRPr="00760B23">
        <w:rPr>
          <w:b/>
          <w:bCs/>
          <w:color w:val="auto"/>
          <w:sz w:val="24"/>
          <w:szCs w:val="24"/>
        </w:rPr>
        <w:t xml:space="preserve">Тема 5. Природные пожары и чрезвычайные ситуации биолого-социального происхождения </w:t>
      </w:r>
      <w:r w:rsidRPr="00760B23">
        <w:rPr>
          <w:b/>
          <w:bCs/>
          <w:color w:val="auto"/>
          <w:sz w:val="24"/>
          <w:szCs w:val="24"/>
        </w:rPr>
        <w:br/>
      </w:r>
      <w:r w:rsidRPr="00760B23">
        <w:rPr>
          <w:color w:val="auto"/>
          <w:sz w:val="24"/>
          <w:szCs w:val="24"/>
        </w:rPr>
        <w:t>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r w:rsidRPr="00760B23">
        <w:rPr>
          <w:b/>
          <w:color w:val="auto"/>
          <w:sz w:val="24"/>
          <w:szCs w:val="24"/>
        </w:rPr>
        <w:br/>
      </w:r>
      <w:r w:rsidRPr="00760B23">
        <w:rPr>
          <w:b/>
          <w:bCs/>
          <w:color w:val="auto"/>
          <w:sz w:val="24"/>
          <w:szCs w:val="24"/>
        </w:rPr>
        <w:t xml:space="preserve">Раздел 3. Основы противодействия терроризму и экстремизму в Российской Федерации </w:t>
      </w:r>
      <w:r w:rsidRPr="00760B23">
        <w:rPr>
          <w:b/>
          <w:bCs/>
          <w:color w:val="auto"/>
          <w:sz w:val="24"/>
          <w:szCs w:val="24"/>
        </w:rPr>
        <w:br/>
        <w:t xml:space="preserve">Тема 6. Духовно-нравственные основы противодействия терроризму и экстремизму </w:t>
      </w:r>
      <w:r w:rsidRPr="00760B23">
        <w:rPr>
          <w:b/>
          <w:bCs/>
          <w:color w:val="auto"/>
          <w:sz w:val="24"/>
          <w:szCs w:val="24"/>
        </w:rPr>
        <w:br/>
      </w:r>
      <w:r w:rsidRPr="00760B23">
        <w:rPr>
          <w:color w:val="auto"/>
          <w:sz w:val="24"/>
          <w:szCs w:val="24"/>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w:t>
      </w:r>
      <w:r w:rsidRPr="00760B23">
        <w:rPr>
          <w:b/>
          <w:color w:val="auto"/>
          <w:sz w:val="24"/>
          <w:szCs w:val="24"/>
        </w:rPr>
        <w:br/>
      </w:r>
      <w:r w:rsidRPr="00760B23">
        <w:rPr>
          <w:b/>
          <w:bCs/>
          <w:color w:val="auto"/>
          <w:sz w:val="24"/>
          <w:szCs w:val="24"/>
        </w:rPr>
        <w:t>Модуль 2. Основы медицинских знаний и здорового образа жизни</w:t>
      </w:r>
      <w:r w:rsidRPr="00760B23">
        <w:rPr>
          <w:b/>
          <w:bCs/>
          <w:color w:val="auto"/>
          <w:sz w:val="24"/>
          <w:szCs w:val="24"/>
        </w:rPr>
        <w:br/>
        <w:t xml:space="preserve">Раздел 4. Основы здорового образа жизни </w:t>
      </w:r>
      <w:r w:rsidRPr="00760B23">
        <w:rPr>
          <w:b/>
          <w:bCs/>
          <w:color w:val="auto"/>
          <w:sz w:val="24"/>
          <w:szCs w:val="24"/>
        </w:rPr>
        <w:br/>
        <w:t xml:space="preserve">Тема 7. Здоровый образ жизни и его значение для гармоничного развития человека </w:t>
      </w:r>
      <w:r w:rsidRPr="00760B23">
        <w:rPr>
          <w:b/>
          <w:bCs/>
          <w:color w:val="auto"/>
          <w:sz w:val="24"/>
          <w:szCs w:val="24"/>
        </w:rPr>
        <w:br/>
      </w:r>
      <w:r w:rsidRPr="00760B23">
        <w:rPr>
          <w:color w:val="auto"/>
          <w:sz w:val="24"/>
          <w:szCs w:val="24"/>
        </w:rPr>
        <w:t xml:space="preserve">Психологическая уравновешенность. Стресс и его влияние на человека. Индивидуальное здоровье человека, его физическая и духовная сущность. </w:t>
      </w:r>
      <w:proofErr w:type="spellStart"/>
      <w:r w:rsidRPr="00760B23">
        <w:rPr>
          <w:color w:val="auto"/>
          <w:sz w:val="24"/>
          <w:szCs w:val="24"/>
        </w:rPr>
        <w:t>Анатомно</w:t>
      </w:r>
      <w:proofErr w:type="spellEnd"/>
      <w:r w:rsidRPr="00760B23">
        <w:rPr>
          <w:color w:val="auto"/>
          <w:sz w:val="24"/>
          <w:szCs w:val="24"/>
        </w:rPr>
        <w:t xml:space="preserve"> – физиологические особенности человека в подростковом возрасте.</w:t>
      </w:r>
      <w:r w:rsidRPr="00760B23">
        <w:rPr>
          <w:b/>
          <w:color w:val="auto"/>
          <w:sz w:val="24"/>
          <w:szCs w:val="24"/>
        </w:rPr>
        <w:br/>
      </w:r>
      <w:r w:rsidRPr="00760B23">
        <w:rPr>
          <w:b/>
          <w:bCs/>
          <w:color w:val="auto"/>
          <w:sz w:val="24"/>
          <w:szCs w:val="24"/>
        </w:rPr>
        <w:t xml:space="preserve">Раздел 5. Основы медицинских знаний и оказание первой помощи </w:t>
      </w:r>
      <w:r w:rsidRPr="00760B23">
        <w:rPr>
          <w:b/>
          <w:bCs/>
          <w:color w:val="auto"/>
          <w:sz w:val="24"/>
          <w:szCs w:val="24"/>
        </w:rPr>
        <w:br/>
        <w:t xml:space="preserve">Тема 8. Первая помощь при неотложных состояниях </w:t>
      </w:r>
      <w:r w:rsidRPr="00760B23">
        <w:rPr>
          <w:b/>
          <w:bCs/>
          <w:color w:val="auto"/>
          <w:sz w:val="24"/>
          <w:szCs w:val="24"/>
        </w:rPr>
        <w:br/>
      </w:r>
      <w:r w:rsidRPr="00760B23">
        <w:rPr>
          <w:color w:val="auto"/>
          <w:sz w:val="24"/>
          <w:szCs w:val="24"/>
        </w:rPr>
        <w:t>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w:t>
      </w:r>
    </w:p>
    <w:p w:rsidR="00760B23" w:rsidRDefault="00760B23" w:rsidP="00984742">
      <w:pPr>
        <w:spacing w:after="0" w:line="259" w:lineRule="auto"/>
        <w:ind w:left="0" w:firstLine="0"/>
        <w:jc w:val="left"/>
        <w:rPr>
          <w:sz w:val="22"/>
        </w:rPr>
      </w:pPr>
    </w:p>
    <w:p w:rsidR="00760B23" w:rsidRDefault="00760B23" w:rsidP="00984742">
      <w:pPr>
        <w:spacing w:after="0" w:line="259" w:lineRule="auto"/>
        <w:ind w:left="0" w:firstLine="0"/>
        <w:jc w:val="left"/>
        <w:rPr>
          <w:sz w:val="22"/>
        </w:rPr>
      </w:pPr>
    </w:p>
    <w:p w:rsidR="00760B23" w:rsidRDefault="00760B23" w:rsidP="00984742">
      <w:pPr>
        <w:spacing w:after="0" w:line="259" w:lineRule="auto"/>
        <w:ind w:left="0" w:firstLine="0"/>
        <w:jc w:val="left"/>
        <w:rPr>
          <w:sz w:val="22"/>
        </w:rPr>
      </w:pPr>
    </w:p>
    <w:p w:rsidR="00D95E35" w:rsidRDefault="00D95E35" w:rsidP="00984742">
      <w:pPr>
        <w:spacing w:after="0" w:line="259" w:lineRule="auto"/>
        <w:ind w:left="0" w:firstLine="0"/>
        <w:jc w:val="left"/>
        <w:rPr>
          <w:sz w:val="22"/>
        </w:rPr>
      </w:pPr>
    </w:p>
    <w:p w:rsidR="00D95E35" w:rsidRDefault="00D95E35" w:rsidP="001A1B84">
      <w:pPr>
        <w:autoSpaceDE w:val="0"/>
        <w:autoSpaceDN w:val="0"/>
        <w:adjustRightInd w:val="0"/>
        <w:spacing w:after="0" w:line="240" w:lineRule="auto"/>
        <w:ind w:left="0" w:firstLine="0"/>
        <w:contextualSpacing/>
        <w:rPr>
          <w:b/>
          <w:color w:val="auto"/>
          <w:szCs w:val="24"/>
        </w:rPr>
      </w:pPr>
    </w:p>
    <w:p w:rsidR="00B67F98" w:rsidRPr="00B67F98" w:rsidRDefault="00B67F98" w:rsidP="00B67F98">
      <w:pPr>
        <w:pStyle w:val="a6"/>
        <w:numPr>
          <w:ilvl w:val="0"/>
          <w:numId w:val="45"/>
        </w:numPr>
        <w:jc w:val="center"/>
        <w:rPr>
          <w:rFonts w:eastAsiaTheme="minorHAnsi"/>
          <w:b/>
          <w:sz w:val="28"/>
        </w:rPr>
      </w:pPr>
      <w:r w:rsidRPr="00B67F98">
        <w:rPr>
          <w:rFonts w:eastAsiaTheme="minorHAnsi"/>
          <w:b/>
          <w:sz w:val="28"/>
        </w:rPr>
        <w:lastRenderedPageBreak/>
        <w:t>Тематическое планирование с указанием количества часов, отводимых на освоение каждой темы</w:t>
      </w:r>
    </w:p>
    <w:p w:rsidR="00B67F98" w:rsidRPr="00B67F98" w:rsidRDefault="00B67F98" w:rsidP="00B67F98">
      <w:pPr>
        <w:spacing w:after="0" w:line="240" w:lineRule="atLeast"/>
        <w:ind w:left="0" w:firstLine="284"/>
        <w:jc w:val="center"/>
        <w:rPr>
          <w:rFonts w:eastAsiaTheme="minorHAnsi" w:cstheme="minorBidi"/>
          <w:b/>
          <w:color w:val="auto"/>
          <w:sz w:val="32"/>
          <w:lang w:eastAsia="en-US"/>
        </w:rPr>
      </w:pPr>
      <w:r w:rsidRPr="00B67F98">
        <w:rPr>
          <w:rFonts w:eastAsiaTheme="minorHAnsi" w:cstheme="minorBidi"/>
          <w:b/>
          <w:color w:val="auto"/>
          <w:sz w:val="32"/>
          <w:lang w:eastAsia="en-US"/>
        </w:rPr>
        <w:t xml:space="preserve">5 класс </w:t>
      </w:r>
    </w:p>
    <w:p w:rsidR="00B67F98" w:rsidRPr="00B67F98" w:rsidRDefault="00B67F98" w:rsidP="00B67F98">
      <w:pPr>
        <w:spacing w:after="0" w:line="240" w:lineRule="atLeast"/>
        <w:ind w:left="0" w:firstLine="284"/>
        <w:jc w:val="left"/>
        <w:rPr>
          <w:rFonts w:eastAsiaTheme="minorHAnsi" w:cstheme="minorBidi"/>
          <w:b/>
          <w:color w:val="auto"/>
          <w:lang w:eastAsia="en-US"/>
        </w:rPr>
      </w:pPr>
      <w:r>
        <w:rPr>
          <w:rFonts w:eastAsiaTheme="minorHAnsi" w:cstheme="minorBidi"/>
          <w:b/>
          <w:color w:val="auto"/>
          <w:lang w:eastAsia="en-US"/>
        </w:rPr>
        <w:t>Количество часов в неделю: 1</w:t>
      </w:r>
      <w:r w:rsidRPr="00B67F98">
        <w:rPr>
          <w:rFonts w:eastAsiaTheme="minorHAnsi" w:cstheme="minorBidi"/>
          <w:b/>
          <w:color w:val="auto"/>
          <w:lang w:eastAsia="en-US"/>
        </w:rPr>
        <w:t xml:space="preserve"> часа</w:t>
      </w:r>
    </w:p>
    <w:p w:rsidR="00B67F98" w:rsidRPr="00B67F98" w:rsidRDefault="00B67F98" w:rsidP="00B67F98">
      <w:pPr>
        <w:spacing w:after="0" w:line="240" w:lineRule="atLeast"/>
        <w:ind w:left="0" w:firstLine="284"/>
        <w:jc w:val="left"/>
        <w:rPr>
          <w:rFonts w:eastAsiaTheme="minorHAnsi" w:cstheme="minorBidi"/>
          <w:b/>
          <w:color w:val="auto"/>
          <w:lang w:eastAsia="en-US"/>
        </w:rPr>
      </w:pPr>
      <w:r w:rsidRPr="00B67F98">
        <w:rPr>
          <w:rFonts w:eastAsiaTheme="minorHAnsi" w:cstheme="minorBidi"/>
          <w:b/>
          <w:color w:val="auto"/>
          <w:lang w:eastAsia="en-US"/>
        </w:rPr>
        <w:t xml:space="preserve">Количество часов в год: </w:t>
      </w:r>
      <w:r>
        <w:rPr>
          <w:rFonts w:eastAsiaTheme="minorHAnsi" w:cstheme="minorBidi"/>
          <w:b/>
          <w:color w:val="auto"/>
          <w:lang w:eastAsia="en-US"/>
        </w:rPr>
        <w:t>34</w:t>
      </w:r>
      <w:r w:rsidRPr="00B67F98">
        <w:rPr>
          <w:rFonts w:eastAsiaTheme="minorHAnsi" w:cstheme="minorBidi"/>
          <w:b/>
          <w:color w:val="auto"/>
          <w:lang w:eastAsia="en-US"/>
        </w:rPr>
        <w:t xml:space="preserve"> часов</w:t>
      </w:r>
    </w:p>
    <w:p w:rsidR="00FC19CC" w:rsidRPr="00FC19CC" w:rsidRDefault="00FC19CC" w:rsidP="00FC19CC">
      <w:pPr>
        <w:autoSpaceDE w:val="0"/>
        <w:autoSpaceDN w:val="0"/>
        <w:adjustRightInd w:val="0"/>
        <w:spacing w:after="0" w:line="240" w:lineRule="atLeast"/>
        <w:ind w:left="0" w:firstLine="284"/>
        <w:jc w:val="left"/>
        <w:rPr>
          <w:b/>
          <w:color w:val="auto"/>
          <w:sz w:val="32"/>
          <w:szCs w:val="24"/>
        </w:rPr>
      </w:pPr>
    </w:p>
    <w:tbl>
      <w:tblPr>
        <w:tblStyle w:val="71"/>
        <w:tblW w:w="0" w:type="auto"/>
        <w:tblLook w:val="04A0" w:firstRow="1" w:lastRow="0" w:firstColumn="1" w:lastColumn="0" w:noHBand="0" w:noVBand="1"/>
      </w:tblPr>
      <w:tblGrid>
        <w:gridCol w:w="846"/>
        <w:gridCol w:w="8221"/>
        <w:gridCol w:w="1128"/>
      </w:tblGrid>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center"/>
              <w:rPr>
                <w:b/>
                <w:sz w:val="22"/>
              </w:rPr>
            </w:pPr>
            <w:r w:rsidRPr="00FC19CC">
              <w:rPr>
                <w:b/>
                <w:sz w:val="22"/>
              </w:rPr>
              <w:t>№</w:t>
            </w:r>
          </w:p>
          <w:p w:rsidR="00FC19CC" w:rsidRPr="00FC19CC" w:rsidRDefault="00FC19CC" w:rsidP="00FC19CC">
            <w:pPr>
              <w:autoSpaceDE w:val="0"/>
              <w:autoSpaceDN w:val="0"/>
              <w:adjustRightInd w:val="0"/>
              <w:spacing w:after="0" w:line="276" w:lineRule="auto"/>
              <w:ind w:left="0" w:firstLine="0"/>
              <w:jc w:val="center"/>
              <w:rPr>
                <w:b/>
                <w:sz w:val="22"/>
              </w:rPr>
            </w:pPr>
            <w:r w:rsidRPr="00FC19CC">
              <w:rPr>
                <w:b/>
                <w:sz w:val="22"/>
              </w:rPr>
              <w:t>п/п</w:t>
            </w:r>
          </w:p>
        </w:tc>
        <w:tc>
          <w:tcPr>
            <w:tcW w:w="8221" w:type="dxa"/>
          </w:tcPr>
          <w:p w:rsidR="00FC19CC" w:rsidRPr="00FC19CC" w:rsidRDefault="00FC19CC" w:rsidP="00FC19CC">
            <w:pPr>
              <w:autoSpaceDE w:val="0"/>
              <w:autoSpaceDN w:val="0"/>
              <w:adjustRightInd w:val="0"/>
              <w:spacing w:after="0" w:line="276" w:lineRule="auto"/>
              <w:ind w:left="0" w:firstLine="0"/>
              <w:jc w:val="center"/>
              <w:rPr>
                <w:b/>
                <w:sz w:val="24"/>
              </w:rPr>
            </w:pPr>
            <w:r w:rsidRPr="00FC19CC">
              <w:rPr>
                <w:b/>
                <w:color w:val="auto"/>
                <w:sz w:val="24"/>
                <w:szCs w:val="24"/>
              </w:rPr>
              <w:t>Раздел/Тема урока</w:t>
            </w:r>
          </w:p>
        </w:tc>
        <w:tc>
          <w:tcPr>
            <w:tcW w:w="1128" w:type="dxa"/>
          </w:tcPr>
          <w:p w:rsidR="00FC19CC" w:rsidRPr="00FC19CC" w:rsidRDefault="00FC19CC" w:rsidP="00FC19CC">
            <w:pPr>
              <w:autoSpaceDE w:val="0"/>
              <w:autoSpaceDN w:val="0"/>
              <w:adjustRightInd w:val="0"/>
              <w:spacing w:after="0" w:line="240" w:lineRule="atLeast"/>
              <w:ind w:left="0" w:firstLine="0"/>
              <w:jc w:val="right"/>
              <w:rPr>
                <w:b/>
                <w:color w:val="auto"/>
                <w:sz w:val="24"/>
                <w:szCs w:val="24"/>
              </w:rPr>
            </w:pPr>
            <w:r w:rsidRPr="00FC19CC">
              <w:rPr>
                <w:b/>
                <w:color w:val="auto"/>
                <w:sz w:val="24"/>
                <w:szCs w:val="24"/>
              </w:rPr>
              <w:t>Кол-во</w:t>
            </w:r>
          </w:p>
          <w:p w:rsidR="00FC19CC" w:rsidRPr="00FC19CC" w:rsidRDefault="00FC19CC" w:rsidP="00FC19CC">
            <w:pPr>
              <w:autoSpaceDE w:val="0"/>
              <w:autoSpaceDN w:val="0"/>
              <w:adjustRightInd w:val="0"/>
              <w:spacing w:after="0" w:line="276" w:lineRule="auto"/>
              <w:ind w:left="0" w:firstLine="0"/>
              <w:jc w:val="right"/>
              <w:rPr>
                <w:b/>
                <w:sz w:val="24"/>
              </w:rPr>
            </w:pPr>
            <w:r w:rsidRPr="00FC19CC">
              <w:rPr>
                <w:b/>
                <w:color w:val="auto"/>
                <w:sz w:val="24"/>
                <w:szCs w:val="24"/>
              </w:rPr>
              <w:t>часов</w:t>
            </w:r>
          </w:p>
        </w:tc>
      </w:tr>
      <w:tr w:rsidR="00FC19CC" w:rsidRPr="00FC19CC" w:rsidTr="00FC19CC">
        <w:tc>
          <w:tcPr>
            <w:tcW w:w="9067" w:type="dxa"/>
            <w:gridSpan w:val="2"/>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Основы комплексной безопасности</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5</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Город как среда обитания человека.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Жилище человека, особенности жизнеобеспечения жилища.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Особенности природных условий в городе.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Взаимоотношения людей, проживающих в городе, и безопасность.</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5</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Безопасность в повседневной жизни.</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Опасные ситуации техногенного характера</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8</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6</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Дорожное движение, безопасность участников дорожного движения.</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7</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Пешеход. Безопасность пешехода.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8</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Пассажир. Безопасность пассажира.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9</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Водитель. Велосипедист-водитель транспортного средства.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10</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Пожарная безопасность.</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11</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Безопасное поведение в бытовых ситуациях.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Погодные условия и безопасность человека.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13</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Безопасность на водоемах.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Чрезвычайные ситуации природного и техногенного характера</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2</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Чрезвычайные ситуации природного характера.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15</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Чрезвычайные ситуации техногенного характера.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Основы противодействия экстремизму и терроризму в Российской Федерации</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3</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16</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Антиобщественное поведение и его опасность.</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17</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Обеспечение личной безопасности дома.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18</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Обеспечение личной безопасности на улице.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Экстремизм и терроризм -чрезвычайные опасности для общества и государства</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4</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19</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Экстремизм и терроризм: основные понятия и причины их возникновения.</w:t>
            </w:r>
          </w:p>
        </w:tc>
        <w:tc>
          <w:tcPr>
            <w:tcW w:w="1128" w:type="dxa"/>
          </w:tcPr>
          <w:p w:rsidR="00FC19CC" w:rsidRPr="007123FE" w:rsidRDefault="00FC19CC"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20</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Виды экстремистской и террористической деятельности.</w:t>
            </w:r>
          </w:p>
        </w:tc>
        <w:tc>
          <w:tcPr>
            <w:tcW w:w="1128" w:type="dxa"/>
          </w:tcPr>
          <w:p w:rsidR="00FC19CC" w:rsidRPr="007123FE" w:rsidRDefault="00FC19CC"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21</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Виды террористических актов и их последствия.</w:t>
            </w:r>
          </w:p>
        </w:tc>
        <w:tc>
          <w:tcPr>
            <w:tcW w:w="1128" w:type="dxa"/>
          </w:tcPr>
          <w:p w:rsidR="00FC19CC" w:rsidRPr="007123FE" w:rsidRDefault="00FC19CC"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Ответственность несовершеннолетних за антиобщественное поведение и участие в террористической деятельности.</w:t>
            </w:r>
          </w:p>
        </w:tc>
        <w:tc>
          <w:tcPr>
            <w:tcW w:w="1128" w:type="dxa"/>
          </w:tcPr>
          <w:p w:rsidR="00FC19CC" w:rsidRPr="007123FE" w:rsidRDefault="00FC19CC"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Возрастные особенности развития человека и здоровый образ жизни</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3</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23</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 здоровом образе жизни.</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Двигательная активность и закаливание организма -необходимые условия укрепления здоровья.</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25</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Рациональное питание. Гигиена питания.</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Факторы, разрушения здоровья</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3</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26</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Вредные привычки и их влияние на здоровье человека.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27</w:t>
            </w:r>
            <w:r w:rsidR="007123FE">
              <w:rPr>
                <w:b/>
                <w:sz w:val="24"/>
                <w:szCs w:val="24"/>
              </w:rPr>
              <w:t>-</w:t>
            </w:r>
            <w:r w:rsidRPr="00FC19CC">
              <w:rPr>
                <w:b/>
                <w:sz w:val="24"/>
                <w:szCs w:val="24"/>
              </w:rPr>
              <w:t>28</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Здоровый образ жизни и профилактика вредных привычек.</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2</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Первая помощь и правила её оказания</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2</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29</w:t>
            </w:r>
            <w:r w:rsidR="007123FE">
              <w:rPr>
                <w:b/>
                <w:sz w:val="24"/>
                <w:szCs w:val="24"/>
              </w:rPr>
              <w:t>-</w:t>
            </w:r>
            <w:r w:rsidRPr="00FC19CC">
              <w:rPr>
                <w:b/>
                <w:sz w:val="24"/>
                <w:szCs w:val="24"/>
              </w:rPr>
              <w:t>30</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ПМП при различных видах повреждений. Практические занятия.</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2</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lastRenderedPageBreak/>
              <w:t>Первая помощь и правила её оказания</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6</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31</w:t>
            </w:r>
            <w:r w:rsidR="007123FE">
              <w:rPr>
                <w:b/>
                <w:sz w:val="24"/>
                <w:szCs w:val="24"/>
              </w:rPr>
              <w:t>-</w:t>
            </w:r>
            <w:r w:rsidRPr="00FC19CC">
              <w:rPr>
                <w:b/>
                <w:sz w:val="24"/>
                <w:szCs w:val="24"/>
              </w:rPr>
              <w:t>32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Оказание первой медицинской помощи при ушибах, ссадинах.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2</w:t>
            </w:r>
          </w:p>
        </w:tc>
      </w:tr>
      <w:tr w:rsidR="00FC19CC" w:rsidRPr="00FC19CC" w:rsidTr="007123FE">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33</w:t>
            </w:r>
            <w:r w:rsidR="007123FE">
              <w:rPr>
                <w:b/>
                <w:sz w:val="24"/>
                <w:szCs w:val="24"/>
              </w:rPr>
              <w:t>-</w:t>
            </w:r>
            <w:r w:rsidRPr="00FC19CC">
              <w:rPr>
                <w:b/>
                <w:sz w:val="24"/>
                <w:szCs w:val="24"/>
              </w:rPr>
              <w:t>34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ПМП при отравлениях. Практические занятия.</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2</w:t>
            </w:r>
          </w:p>
        </w:tc>
      </w:tr>
      <w:tr w:rsidR="00FC19CC" w:rsidRPr="00FC19CC" w:rsidTr="00FC19CC">
        <w:tc>
          <w:tcPr>
            <w:tcW w:w="9067" w:type="dxa"/>
            <w:gridSpan w:val="2"/>
            <w:tcBorders>
              <w:right w:val="single" w:sz="4" w:space="0" w:color="auto"/>
            </w:tcBorders>
          </w:tcPr>
          <w:p w:rsidR="00FC19CC" w:rsidRPr="00FC19CC" w:rsidRDefault="007123FE" w:rsidP="00FC19CC">
            <w:pPr>
              <w:autoSpaceDE w:val="0"/>
              <w:autoSpaceDN w:val="0"/>
              <w:adjustRightInd w:val="0"/>
              <w:spacing w:after="0" w:line="240" w:lineRule="auto"/>
              <w:ind w:left="0" w:firstLine="0"/>
              <w:jc w:val="right"/>
              <w:rPr>
                <w:b/>
                <w:color w:val="auto"/>
                <w:sz w:val="24"/>
                <w:szCs w:val="24"/>
              </w:rPr>
            </w:pPr>
            <w:r>
              <w:rPr>
                <w:b/>
                <w:color w:val="auto"/>
                <w:sz w:val="24"/>
                <w:szCs w:val="24"/>
              </w:rPr>
              <w:t>Итого</w:t>
            </w:r>
            <w:r w:rsidR="00FC19CC" w:rsidRPr="00FC19CC">
              <w:rPr>
                <w:b/>
                <w:color w:val="auto"/>
                <w:sz w:val="24"/>
                <w:szCs w:val="24"/>
              </w:rPr>
              <w:t>:</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34</w:t>
            </w:r>
          </w:p>
        </w:tc>
      </w:tr>
    </w:tbl>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Default="00FC19CC" w:rsidP="00FC19CC">
      <w:pPr>
        <w:autoSpaceDE w:val="0"/>
        <w:autoSpaceDN w:val="0"/>
        <w:adjustRightInd w:val="0"/>
        <w:spacing w:after="0" w:line="240" w:lineRule="atLeast"/>
        <w:ind w:left="0" w:firstLine="284"/>
        <w:jc w:val="center"/>
        <w:rPr>
          <w:b/>
          <w:color w:val="auto"/>
          <w:sz w:val="32"/>
          <w:szCs w:val="24"/>
        </w:rPr>
      </w:pPr>
    </w:p>
    <w:p w:rsidR="007123FE" w:rsidRDefault="007123FE" w:rsidP="00FC19CC">
      <w:pPr>
        <w:autoSpaceDE w:val="0"/>
        <w:autoSpaceDN w:val="0"/>
        <w:adjustRightInd w:val="0"/>
        <w:spacing w:after="0" w:line="240" w:lineRule="atLeast"/>
        <w:ind w:left="0" w:firstLine="284"/>
        <w:jc w:val="center"/>
        <w:rPr>
          <w:b/>
          <w:color w:val="auto"/>
          <w:sz w:val="32"/>
          <w:szCs w:val="24"/>
        </w:rPr>
      </w:pPr>
    </w:p>
    <w:p w:rsidR="007123FE" w:rsidRDefault="007123FE" w:rsidP="00FC19CC">
      <w:pPr>
        <w:autoSpaceDE w:val="0"/>
        <w:autoSpaceDN w:val="0"/>
        <w:adjustRightInd w:val="0"/>
        <w:spacing w:after="0" w:line="240" w:lineRule="atLeast"/>
        <w:ind w:left="0" w:firstLine="284"/>
        <w:jc w:val="center"/>
        <w:rPr>
          <w:b/>
          <w:color w:val="auto"/>
          <w:sz w:val="32"/>
          <w:szCs w:val="24"/>
        </w:rPr>
      </w:pPr>
    </w:p>
    <w:p w:rsidR="007123FE" w:rsidRPr="00FC19CC" w:rsidRDefault="007123FE" w:rsidP="00FC19CC">
      <w:pPr>
        <w:autoSpaceDE w:val="0"/>
        <w:autoSpaceDN w:val="0"/>
        <w:adjustRightInd w:val="0"/>
        <w:spacing w:after="0" w:line="240" w:lineRule="atLeast"/>
        <w:ind w:left="0" w:firstLine="284"/>
        <w:jc w:val="center"/>
        <w:rPr>
          <w:b/>
          <w:color w:val="auto"/>
          <w:sz w:val="32"/>
          <w:szCs w:val="24"/>
        </w:rPr>
      </w:pPr>
    </w:p>
    <w:p w:rsidR="00FC19CC" w:rsidRDefault="00FC19CC" w:rsidP="00FC19CC">
      <w:pPr>
        <w:autoSpaceDE w:val="0"/>
        <w:autoSpaceDN w:val="0"/>
        <w:adjustRightInd w:val="0"/>
        <w:spacing w:after="0" w:line="240" w:lineRule="atLeast"/>
        <w:ind w:left="0" w:firstLine="284"/>
        <w:jc w:val="center"/>
        <w:rPr>
          <w:b/>
          <w:color w:val="auto"/>
          <w:sz w:val="32"/>
          <w:szCs w:val="24"/>
        </w:rPr>
      </w:pPr>
    </w:p>
    <w:p w:rsidR="00B67F98" w:rsidRDefault="00B67F98" w:rsidP="00FC19CC">
      <w:pPr>
        <w:autoSpaceDE w:val="0"/>
        <w:autoSpaceDN w:val="0"/>
        <w:adjustRightInd w:val="0"/>
        <w:spacing w:after="0" w:line="240" w:lineRule="atLeast"/>
        <w:ind w:left="0" w:firstLine="284"/>
        <w:jc w:val="center"/>
        <w:rPr>
          <w:b/>
          <w:color w:val="auto"/>
          <w:sz w:val="32"/>
          <w:szCs w:val="24"/>
        </w:rPr>
      </w:pPr>
    </w:p>
    <w:p w:rsidR="00B67F98" w:rsidRPr="00FC19CC" w:rsidRDefault="00B67F98"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B67F98" w:rsidRDefault="00B67F98" w:rsidP="00FC19CC">
      <w:pPr>
        <w:autoSpaceDE w:val="0"/>
        <w:autoSpaceDN w:val="0"/>
        <w:adjustRightInd w:val="0"/>
        <w:spacing w:after="0" w:line="240" w:lineRule="atLeast"/>
        <w:ind w:left="0" w:firstLine="284"/>
        <w:jc w:val="center"/>
        <w:rPr>
          <w:b/>
          <w:color w:val="auto"/>
          <w:szCs w:val="28"/>
        </w:rPr>
      </w:pPr>
    </w:p>
    <w:p w:rsidR="00FC19CC" w:rsidRDefault="00FC19CC" w:rsidP="00FC19CC">
      <w:pPr>
        <w:autoSpaceDE w:val="0"/>
        <w:autoSpaceDN w:val="0"/>
        <w:adjustRightInd w:val="0"/>
        <w:spacing w:after="0" w:line="240" w:lineRule="atLeast"/>
        <w:ind w:left="0" w:firstLine="284"/>
        <w:jc w:val="center"/>
        <w:rPr>
          <w:b/>
          <w:color w:val="auto"/>
          <w:szCs w:val="28"/>
        </w:rPr>
      </w:pPr>
      <w:r>
        <w:rPr>
          <w:b/>
          <w:color w:val="auto"/>
          <w:szCs w:val="28"/>
        </w:rPr>
        <w:lastRenderedPageBreak/>
        <w:t>6</w:t>
      </w:r>
      <w:r w:rsidRPr="00FC19CC">
        <w:rPr>
          <w:b/>
          <w:color w:val="auto"/>
          <w:szCs w:val="28"/>
        </w:rPr>
        <w:t xml:space="preserve"> класс </w:t>
      </w:r>
    </w:p>
    <w:p w:rsidR="00B67F98" w:rsidRPr="00FC19CC" w:rsidRDefault="00B67F98" w:rsidP="00FC19CC">
      <w:pPr>
        <w:autoSpaceDE w:val="0"/>
        <w:autoSpaceDN w:val="0"/>
        <w:adjustRightInd w:val="0"/>
        <w:spacing w:after="0" w:line="240" w:lineRule="atLeast"/>
        <w:ind w:left="0" w:firstLine="284"/>
        <w:jc w:val="center"/>
        <w:rPr>
          <w:b/>
          <w:color w:val="auto"/>
          <w:szCs w:val="28"/>
        </w:rPr>
      </w:pPr>
    </w:p>
    <w:p w:rsidR="00FC19CC" w:rsidRPr="00FC19CC" w:rsidRDefault="00FC19CC" w:rsidP="00FC19CC">
      <w:pPr>
        <w:autoSpaceDE w:val="0"/>
        <w:autoSpaceDN w:val="0"/>
        <w:adjustRightInd w:val="0"/>
        <w:spacing w:after="0" w:line="240" w:lineRule="atLeast"/>
        <w:ind w:left="0" w:firstLine="284"/>
        <w:jc w:val="left"/>
        <w:rPr>
          <w:b/>
          <w:color w:val="auto"/>
          <w:szCs w:val="28"/>
        </w:rPr>
      </w:pPr>
      <w:r w:rsidRPr="00FC19CC">
        <w:rPr>
          <w:b/>
          <w:color w:val="auto"/>
          <w:szCs w:val="28"/>
        </w:rPr>
        <w:t>Количество часов в неделю: 1 часа</w:t>
      </w:r>
    </w:p>
    <w:p w:rsidR="00FC19CC" w:rsidRPr="00FC19CC" w:rsidRDefault="00FC19CC" w:rsidP="00FC19CC">
      <w:pPr>
        <w:autoSpaceDE w:val="0"/>
        <w:autoSpaceDN w:val="0"/>
        <w:adjustRightInd w:val="0"/>
        <w:spacing w:after="0" w:line="240" w:lineRule="atLeast"/>
        <w:ind w:left="0" w:firstLine="284"/>
        <w:jc w:val="left"/>
        <w:rPr>
          <w:b/>
          <w:color w:val="auto"/>
          <w:szCs w:val="28"/>
        </w:rPr>
      </w:pPr>
      <w:r w:rsidRPr="00FC19CC">
        <w:rPr>
          <w:b/>
          <w:color w:val="auto"/>
          <w:szCs w:val="28"/>
        </w:rPr>
        <w:t>Количество часов в год: 34 часов</w:t>
      </w: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tbl>
      <w:tblPr>
        <w:tblStyle w:val="71"/>
        <w:tblW w:w="0" w:type="auto"/>
        <w:tblLook w:val="04A0" w:firstRow="1" w:lastRow="0" w:firstColumn="1" w:lastColumn="0" w:noHBand="0" w:noVBand="1"/>
      </w:tblPr>
      <w:tblGrid>
        <w:gridCol w:w="531"/>
        <w:gridCol w:w="8536"/>
        <w:gridCol w:w="1128"/>
      </w:tblGrid>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center"/>
              <w:rPr>
                <w:b/>
                <w:sz w:val="22"/>
              </w:rPr>
            </w:pPr>
            <w:r w:rsidRPr="00FC19CC">
              <w:rPr>
                <w:b/>
                <w:sz w:val="22"/>
              </w:rPr>
              <w:t>№</w:t>
            </w:r>
          </w:p>
          <w:p w:rsidR="00FC19CC" w:rsidRPr="00FC19CC" w:rsidRDefault="00FC19CC" w:rsidP="00FC19CC">
            <w:pPr>
              <w:autoSpaceDE w:val="0"/>
              <w:autoSpaceDN w:val="0"/>
              <w:adjustRightInd w:val="0"/>
              <w:spacing w:after="0" w:line="276" w:lineRule="auto"/>
              <w:ind w:left="0" w:firstLine="0"/>
              <w:jc w:val="center"/>
              <w:rPr>
                <w:b/>
                <w:sz w:val="22"/>
              </w:rPr>
            </w:pPr>
            <w:r w:rsidRPr="00FC19CC">
              <w:rPr>
                <w:b/>
                <w:sz w:val="22"/>
              </w:rPr>
              <w:t>п/п</w:t>
            </w:r>
          </w:p>
        </w:tc>
        <w:tc>
          <w:tcPr>
            <w:tcW w:w="8536" w:type="dxa"/>
          </w:tcPr>
          <w:p w:rsidR="00FC19CC" w:rsidRPr="00FC19CC" w:rsidRDefault="00FC19CC" w:rsidP="00FC19CC">
            <w:pPr>
              <w:autoSpaceDE w:val="0"/>
              <w:autoSpaceDN w:val="0"/>
              <w:adjustRightInd w:val="0"/>
              <w:spacing w:after="0" w:line="276" w:lineRule="auto"/>
              <w:ind w:left="0" w:firstLine="0"/>
              <w:jc w:val="center"/>
              <w:rPr>
                <w:b/>
                <w:sz w:val="24"/>
              </w:rPr>
            </w:pPr>
            <w:r w:rsidRPr="00FC19CC">
              <w:rPr>
                <w:b/>
                <w:color w:val="auto"/>
                <w:sz w:val="24"/>
                <w:szCs w:val="24"/>
              </w:rPr>
              <w:t>Раздел/Тема урока</w:t>
            </w:r>
          </w:p>
        </w:tc>
        <w:tc>
          <w:tcPr>
            <w:tcW w:w="1128" w:type="dxa"/>
          </w:tcPr>
          <w:p w:rsidR="00FC19CC" w:rsidRPr="00FC19CC" w:rsidRDefault="00FC19CC" w:rsidP="00FC19CC">
            <w:pPr>
              <w:autoSpaceDE w:val="0"/>
              <w:autoSpaceDN w:val="0"/>
              <w:adjustRightInd w:val="0"/>
              <w:spacing w:after="0" w:line="240" w:lineRule="atLeast"/>
              <w:ind w:left="0" w:firstLine="0"/>
              <w:jc w:val="right"/>
              <w:rPr>
                <w:b/>
                <w:color w:val="auto"/>
                <w:sz w:val="24"/>
                <w:szCs w:val="24"/>
              </w:rPr>
            </w:pPr>
            <w:r w:rsidRPr="00FC19CC">
              <w:rPr>
                <w:b/>
                <w:color w:val="auto"/>
                <w:sz w:val="24"/>
                <w:szCs w:val="24"/>
              </w:rPr>
              <w:t>Кол-во</w:t>
            </w:r>
          </w:p>
          <w:p w:rsidR="00FC19CC" w:rsidRPr="00FC19CC" w:rsidRDefault="00FC19CC" w:rsidP="00FC19CC">
            <w:pPr>
              <w:autoSpaceDE w:val="0"/>
              <w:autoSpaceDN w:val="0"/>
              <w:adjustRightInd w:val="0"/>
              <w:spacing w:after="0" w:line="276" w:lineRule="auto"/>
              <w:ind w:left="0" w:firstLine="0"/>
              <w:jc w:val="right"/>
              <w:rPr>
                <w:b/>
                <w:sz w:val="24"/>
              </w:rPr>
            </w:pPr>
            <w:r w:rsidRPr="00FC19CC">
              <w:rPr>
                <w:b/>
                <w:color w:val="auto"/>
                <w:sz w:val="24"/>
                <w:szCs w:val="24"/>
              </w:rPr>
              <w:t>часов</w:t>
            </w:r>
          </w:p>
        </w:tc>
      </w:tr>
      <w:tr w:rsidR="00FC19CC" w:rsidRPr="00FC19CC" w:rsidTr="00FC19CC">
        <w:tc>
          <w:tcPr>
            <w:tcW w:w="9067" w:type="dxa"/>
            <w:gridSpan w:val="2"/>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Подготовка к активному отдыху на природе</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6</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Природа и человек.</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Ориентирование на местности.</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Определение своего местонахождения и направления движения на местности.</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4</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Подготовка к выходу на природу.</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5</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Определение места для бивака и организация бивачных работ.</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6</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Определение необходимого снаряжения для похода.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Активный отдых на природе и безопасность</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5</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7</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Общие правила безопасности во время активного отдыха на природе.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8</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Подготовка и проведение пеших походов на равнинной и горной местности.</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9</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Подготовка и проведение лыжных походов.</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10</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Водные походы и обеспечение безопасности на воде.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11</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Велосипедные походы и безопасность туристов.</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Дальний (внутренний) и выездной туризм и меры безопасности</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6</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12</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Основные факторы, оказывающие влияние на безопасность человека в дальнем и выездном туризме.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13</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Акклиматизации человека в различных климатических условиях.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14</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Акклиматизация человека в горной местности.</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15</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Обеспечение личной безопасности при следовании к местам отдыха наземными видами транспорта.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16</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Обеспечение личной безопасности на водном транспорте.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17</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Обеспечение личной безопасности на воздушном транспорте.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Обеспечение безопасности при автономном существовании человека в природной среде</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4</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18</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Автономное существование человека в природе.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19</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Добровольная автономия человека в природной среде.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20</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Вынужденная автономия человека в природной среде.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21</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Обеспечение жизнедеятельности человека в природной среде при автономном существовании.</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Опасные ситуации в природных условиях</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4</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22</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Опасные погодные явления.</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23</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Обеспечение безопасности при встрече с дикими животными в природных условиях.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24</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Укусы насекомых и защита от них.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25</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Клещевой энцефалит и его профилактика.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Первая помощь при неотложных состояниях</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4</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26</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Личная гигиена и оказание первой помощи в природных условиях.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27</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Оказание первой помощи при травмах.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28</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Оказание ПМП при тепловом и солнечном ударе, отморожении и ожоге.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29</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Оказание ПМП при укусах змей и насекомых.</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lastRenderedPageBreak/>
              <w:t>Здоровье человека и факторы, на него влияющие</w:t>
            </w:r>
          </w:p>
        </w:tc>
        <w:tc>
          <w:tcPr>
            <w:tcW w:w="1128" w:type="dxa"/>
          </w:tcPr>
          <w:p w:rsidR="00FC19CC" w:rsidRPr="00FC19CC" w:rsidRDefault="00FC19CC" w:rsidP="00FC19CC">
            <w:pPr>
              <w:autoSpaceDE w:val="0"/>
              <w:autoSpaceDN w:val="0"/>
              <w:adjustRightInd w:val="0"/>
              <w:spacing w:after="0" w:line="276" w:lineRule="auto"/>
              <w:ind w:left="0" w:firstLine="0"/>
              <w:jc w:val="center"/>
              <w:rPr>
                <w:b/>
                <w:sz w:val="24"/>
                <w:szCs w:val="24"/>
              </w:rPr>
            </w:pPr>
            <w:r w:rsidRPr="00FC19CC">
              <w:rPr>
                <w:b/>
                <w:sz w:val="24"/>
                <w:szCs w:val="24"/>
              </w:rPr>
              <w:t>5</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30</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ЗОЖ и профилактика утомления.</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31</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Компьютер и его влияние на здоровье.</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32</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Влияние неблагоприятной окружающей среды на здоровье человека.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33</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Влияние социальной среды на развитие и здоровье человека.</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531"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34</w:t>
            </w:r>
          </w:p>
        </w:tc>
        <w:tc>
          <w:tcPr>
            <w:tcW w:w="8536"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 xml:space="preserve">Влияние наркотиков и </w:t>
            </w:r>
            <w:proofErr w:type="spellStart"/>
            <w:r w:rsidRPr="00FC19CC">
              <w:rPr>
                <w:color w:val="auto"/>
                <w:sz w:val="24"/>
                <w:szCs w:val="24"/>
              </w:rPr>
              <w:t>психоактивных</w:t>
            </w:r>
            <w:proofErr w:type="spellEnd"/>
            <w:r w:rsidRPr="00FC19CC">
              <w:rPr>
                <w:color w:val="auto"/>
                <w:sz w:val="24"/>
                <w:szCs w:val="24"/>
              </w:rPr>
              <w:t xml:space="preserve"> веществ на здоровье человека. Профилактика употребления наркотиков и </w:t>
            </w:r>
            <w:proofErr w:type="spellStart"/>
            <w:r w:rsidRPr="00FC19CC">
              <w:rPr>
                <w:color w:val="auto"/>
                <w:sz w:val="24"/>
                <w:szCs w:val="24"/>
              </w:rPr>
              <w:t>психоактивных</w:t>
            </w:r>
            <w:proofErr w:type="spellEnd"/>
            <w:r w:rsidRPr="00FC19CC">
              <w:rPr>
                <w:color w:val="auto"/>
                <w:sz w:val="24"/>
                <w:szCs w:val="24"/>
              </w:rPr>
              <w:t xml:space="preserve"> веществ.</w:t>
            </w:r>
          </w:p>
        </w:tc>
        <w:tc>
          <w:tcPr>
            <w:tcW w:w="1128" w:type="dxa"/>
          </w:tcPr>
          <w:p w:rsidR="00FC19CC" w:rsidRPr="00FC19CC" w:rsidRDefault="00FC19CC" w:rsidP="007123FE">
            <w:pPr>
              <w:autoSpaceDE w:val="0"/>
              <w:autoSpaceDN w:val="0"/>
              <w:adjustRightInd w:val="0"/>
              <w:spacing w:after="0" w:line="276" w:lineRule="auto"/>
              <w:ind w:left="0" w:firstLine="0"/>
              <w:jc w:val="left"/>
              <w:rPr>
                <w:sz w:val="24"/>
                <w:szCs w:val="24"/>
              </w:rPr>
            </w:pPr>
            <w:r w:rsidRPr="00FC19CC">
              <w:rPr>
                <w:sz w:val="24"/>
                <w:szCs w:val="24"/>
              </w:rPr>
              <w:t>1</w:t>
            </w:r>
          </w:p>
        </w:tc>
      </w:tr>
      <w:tr w:rsidR="00FC19CC" w:rsidRPr="00FC19CC" w:rsidTr="00FC19CC">
        <w:tc>
          <w:tcPr>
            <w:tcW w:w="9067" w:type="dxa"/>
            <w:gridSpan w:val="2"/>
            <w:tcBorders>
              <w:right w:val="single" w:sz="4" w:space="0" w:color="auto"/>
            </w:tcBorders>
          </w:tcPr>
          <w:p w:rsidR="00FC19CC" w:rsidRPr="007123FE" w:rsidRDefault="007123FE" w:rsidP="00FC19CC">
            <w:pPr>
              <w:autoSpaceDE w:val="0"/>
              <w:autoSpaceDN w:val="0"/>
              <w:adjustRightInd w:val="0"/>
              <w:spacing w:after="0" w:line="240" w:lineRule="auto"/>
              <w:ind w:left="0" w:firstLine="0"/>
              <w:jc w:val="right"/>
              <w:rPr>
                <w:b/>
                <w:color w:val="auto"/>
                <w:sz w:val="24"/>
                <w:szCs w:val="24"/>
              </w:rPr>
            </w:pPr>
            <w:r w:rsidRPr="007123FE">
              <w:rPr>
                <w:b/>
                <w:color w:val="auto"/>
                <w:sz w:val="24"/>
                <w:szCs w:val="24"/>
              </w:rPr>
              <w:t>Итого</w:t>
            </w:r>
            <w:r w:rsidR="00FC19CC" w:rsidRPr="007123FE">
              <w:rPr>
                <w:b/>
                <w:color w:val="auto"/>
                <w:sz w:val="24"/>
                <w:szCs w:val="24"/>
              </w:rPr>
              <w:t>:</w:t>
            </w:r>
          </w:p>
        </w:tc>
        <w:tc>
          <w:tcPr>
            <w:tcW w:w="1128" w:type="dxa"/>
          </w:tcPr>
          <w:p w:rsidR="00FC19CC" w:rsidRPr="007123FE" w:rsidRDefault="00FC19CC" w:rsidP="00FC19CC">
            <w:pPr>
              <w:autoSpaceDE w:val="0"/>
              <w:autoSpaceDN w:val="0"/>
              <w:adjustRightInd w:val="0"/>
              <w:spacing w:after="0" w:line="276" w:lineRule="auto"/>
              <w:ind w:left="0" w:firstLine="0"/>
              <w:jc w:val="center"/>
              <w:rPr>
                <w:b/>
                <w:sz w:val="24"/>
                <w:szCs w:val="24"/>
              </w:rPr>
            </w:pPr>
            <w:r w:rsidRPr="007123FE">
              <w:rPr>
                <w:b/>
                <w:sz w:val="24"/>
                <w:szCs w:val="24"/>
              </w:rPr>
              <w:t>34</w:t>
            </w:r>
          </w:p>
        </w:tc>
      </w:tr>
    </w:tbl>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p w:rsidR="00FC19CC" w:rsidRDefault="00FC19CC" w:rsidP="00FC19CC">
      <w:pPr>
        <w:autoSpaceDE w:val="0"/>
        <w:autoSpaceDN w:val="0"/>
        <w:adjustRightInd w:val="0"/>
        <w:spacing w:after="0" w:line="240" w:lineRule="atLeast"/>
        <w:ind w:left="0" w:firstLine="284"/>
        <w:jc w:val="center"/>
        <w:rPr>
          <w:b/>
          <w:color w:val="auto"/>
          <w:sz w:val="32"/>
          <w:szCs w:val="24"/>
        </w:rPr>
      </w:pPr>
    </w:p>
    <w:p w:rsidR="00B67F98" w:rsidRPr="00FC19CC" w:rsidRDefault="00B67F98" w:rsidP="00FC19CC">
      <w:pPr>
        <w:autoSpaceDE w:val="0"/>
        <w:autoSpaceDN w:val="0"/>
        <w:adjustRightInd w:val="0"/>
        <w:spacing w:after="0" w:line="240" w:lineRule="atLeast"/>
        <w:ind w:left="0" w:firstLine="284"/>
        <w:jc w:val="center"/>
        <w:rPr>
          <w:b/>
          <w:color w:val="auto"/>
          <w:sz w:val="32"/>
          <w:szCs w:val="24"/>
        </w:rPr>
      </w:pPr>
    </w:p>
    <w:p w:rsidR="00FC19CC" w:rsidRDefault="00FC19CC" w:rsidP="00FC19CC">
      <w:pPr>
        <w:autoSpaceDE w:val="0"/>
        <w:autoSpaceDN w:val="0"/>
        <w:adjustRightInd w:val="0"/>
        <w:spacing w:after="0" w:line="240" w:lineRule="atLeast"/>
        <w:ind w:left="0" w:firstLine="284"/>
        <w:jc w:val="center"/>
        <w:rPr>
          <w:b/>
          <w:color w:val="auto"/>
          <w:szCs w:val="28"/>
        </w:rPr>
      </w:pPr>
      <w:r>
        <w:rPr>
          <w:b/>
          <w:color w:val="auto"/>
          <w:szCs w:val="28"/>
        </w:rPr>
        <w:lastRenderedPageBreak/>
        <w:t>7</w:t>
      </w:r>
      <w:r w:rsidRPr="00FC19CC">
        <w:rPr>
          <w:b/>
          <w:color w:val="auto"/>
          <w:szCs w:val="28"/>
        </w:rPr>
        <w:t xml:space="preserve"> класс </w:t>
      </w:r>
    </w:p>
    <w:p w:rsidR="00B67F98" w:rsidRPr="00FC19CC" w:rsidRDefault="00B67F98" w:rsidP="00FC19CC">
      <w:pPr>
        <w:autoSpaceDE w:val="0"/>
        <w:autoSpaceDN w:val="0"/>
        <w:adjustRightInd w:val="0"/>
        <w:spacing w:after="0" w:line="240" w:lineRule="atLeast"/>
        <w:ind w:left="0" w:firstLine="284"/>
        <w:jc w:val="center"/>
        <w:rPr>
          <w:b/>
          <w:color w:val="auto"/>
          <w:szCs w:val="28"/>
        </w:rPr>
      </w:pPr>
    </w:p>
    <w:p w:rsidR="00FC19CC" w:rsidRPr="00FC19CC" w:rsidRDefault="00FC19CC" w:rsidP="00FC19CC">
      <w:pPr>
        <w:autoSpaceDE w:val="0"/>
        <w:autoSpaceDN w:val="0"/>
        <w:adjustRightInd w:val="0"/>
        <w:spacing w:after="0" w:line="240" w:lineRule="atLeast"/>
        <w:ind w:left="0" w:firstLine="284"/>
        <w:jc w:val="left"/>
        <w:rPr>
          <w:b/>
          <w:color w:val="auto"/>
          <w:szCs w:val="28"/>
        </w:rPr>
      </w:pPr>
      <w:r w:rsidRPr="00FC19CC">
        <w:rPr>
          <w:b/>
          <w:color w:val="auto"/>
          <w:szCs w:val="28"/>
        </w:rPr>
        <w:t>Количество часов в неделю: 1 часа</w:t>
      </w:r>
    </w:p>
    <w:p w:rsidR="00FC19CC" w:rsidRPr="00FC19CC" w:rsidRDefault="00FC19CC" w:rsidP="00FC19CC">
      <w:pPr>
        <w:autoSpaceDE w:val="0"/>
        <w:autoSpaceDN w:val="0"/>
        <w:adjustRightInd w:val="0"/>
        <w:spacing w:after="0" w:line="240" w:lineRule="atLeast"/>
        <w:ind w:left="0" w:firstLine="284"/>
        <w:jc w:val="left"/>
        <w:rPr>
          <w:b/>
          <w:color w:val="auto"/>
          <w:szCs w:val="28"/>
        </w:rPr>
      </w:pPr>
      <w:r w:rsidRPr="00FC19CC">
        <w:rPr>
          <w:b/>
          <w:color w:val="auto"/>
          <w:szCs w:val="28"/>
        </w:rPr>
        <w:t>Количество часов в год: 34 часов</w:t>
      </w:r>
    </w:p>
    <w:p w:rsidR="00FC19CC" w:rsidRPr="00FC19CC" w:rsidRDefault="00FC19CC" w:rsidP="00FC19CC">
      <w:pPr>
        <w:autoSpaceDE w:val="0"/>
        <w:autoSpaceDN w:val="0"/>
        <w:adjustRightInd w:val="0"/>
        <w:spacing w:after="0" w:line="240" w:lineRule="atLeast"/>
        <w:ind w:left="0" w:firstLine="284"/>
        <w:jc w:val="center"/>
        <w:rPr>
          <w:b/>
          <w:color w:val="auto"/>
          <w:sz w:val="32"/>
          <w:szCs w:val="24"/>
        </w:rPr>
      </w:pPr>
    </w:p>
    <w:tbl>
      <w:tblPr>
        <w:tblStyle w:val="71"/>
        <w:tblW w:w="0" w:type="auto"/>
        <w:tblLook w:val="04A0" w:firstRow="1" w:lastRow="0" w:firstColumn="1" w:lastColumn="0" w:noHBand="0" w:noVBand="1"/>
      </w:tblPr>
      <w:tblGrid>
        <w:gridCol w:w="846"/>
        <w:gridCol w:w="8221"/>
        <w:gridCol w:w="1128"/>
      </w:tblGrid>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center"/>
              <w:rPr>
                <w:b/>
                <w:sz w:val="22"/>
              </w:rPr>
            </w:pPr>
            <w:r w:rsidRPr="00FC19CC">
              <w:rPr>
                <w:b/>
                <w:sz w:val="22"/>
              </w:rPr>
              <w:t>№</w:t>
            </w:r>
          </w:p>
          <w:p w:rsidR="00FC19CC" w:rsidRPr="00FC19CC" w:rsidRDefault="00FC19CC" w:rsidP="00FC19CC">
            <w:pPr>
              <w:autoSpaceDE w:val="0"/>
              <w:autoSpaceDN w:val="0"/>
              <w:adjustRightInd w:val="0"/>
              <w:spacing w:after="0" w:line="276" w:lineRule="auto"/>
              <w:ind w:left="0" w:firstLine="0"/>
              <w:jc w:val="center"/>
              <w:rPr>
                <w:b/>
                <w:sz w:val="22"/>
              </w:rPr>
            </w:pPr>
            <w:r w:rsidRPr="00FC19CC">
              <w:rPr>
                <w:b/>
                <w:sz w:val="22"/>
              </w:rPr>
              <w:t>п/п</w:t>
            </w:r>
          </w:p>
        </w:tc>
        <w:tc>
          <w:tcPr>
            <w:tcW w:w="8221" w:type="dxa"/>
          </w:tcPr>
          <w:p w:rsidR="00FC19CC" w:rsidRPr="00FC19CC" w:rsidRDefault="00FC19CC" w:rsidP="00FC19CC">
            <w:pPr>
              <w:autoSpaceDE w:val="0"/>
              <w:autoSpaceDN w:val="0"/>
              <w:adjustRightInd w:val="0"/>
              <w:spacing w:after="0" w:line="276" w:lineRule="auto"/>
              <w:ind w:left="0" w:firstLine="0"/>
              <w:jc w:val="center"/>
              <w:rPr>
                <w:b/>
                <w:sz w:val="24"/>
              </w:rPr>
            </w:pPr>
            <w:r w:rsidRPr="00FC19CC">
              <w:rPr>
                <w:b/>
                <w:color w:val="auto"/>
                <w:sz w:val="24"/>
                <w:szCs w:val="24"/>
              </w:rPr>
              <w:t>Раздел/Тема урока</w:t>
            </w:r>
          </w:p>
        </w:tc>
        <w:tc>
          <w:tcPr>
            <w:tcW w:w="1128" w:type="dxa"/>
          </w:tcPr>
          <w:p w:rsidR="00FC19CC" w:rsidRPr="00FC19CC" w:rsidRDefault="00FC19CC" w:rsidP="00FC19CC">
            <w:pPr>
              <w:autoSpaceDE w:val="0"/>
              <w:autoSpaceDN w:val="0"/>
              <w:adjustRightInd w:val="0"/>
              <w:spacing w:after="0" w:line="240" w:lineRule="atLeast"/>
              <w:ind w:left="0" w:firstLine="0"/>
              <w:jc w:val="right"/>
              <w:rPr>
                <w:b/>
                <w:color w:val="auto"/>
                <w:sz w:val="24"/>
                <w:szCs w:val="24"/>
              </w:rPr>
            </w:pPr>
            <w:r w:rsidRPr="00FC19CC">
              <w:rPr>
                <w:b/>
                <w:color w:val="auto"/>
                <w:sz w:val="24"/>
                <w:szCs w:val="24"/>
              </w:rPr>
              <w:t>Кол-во</w:t>
            </w:r>
          </w:p>
          <w:p w:rsidR="00FC19CC" w:rsidRPr="00FC19CC" w:rsidRDefault="00FC19CC" w:rsidP="00FC19CC">
            <w:pPr>
              <w:autoSpaceDE w:val="0"/>
              <w:autoSpaceDN w:val="0"/>
              <w:adjustRightInd w:val="0"/>
              <w:spacing w:after="0" w:line="276" w:lineRule="auto"/>
              <w:ind w:left="0" w:firstLine="0"/>
              <w:jc w:val="right"/>
              <w:rPr>
                <w:b/>
                <w:sz w:val="24"/>
              </w:rPr>
            </w:pPr>
            <w:r w:rsidRPr="00FC19CC">
              <w:rPr>
                <w:b/>
                <w:color w:val="auto"/>
                <w:sz w:val="24"/>
                <w:szCs w:val="24"/>
              </w:rPr>
              <w:t>часов</w:t>
            </w:r>
          </w:p>
        </w:tc>
      </w:tr>
      <w:tr w:rsidR="00FC19CC" w:rsidRPr="00FC19CC" w:rsidTr="00FC19CC">
        <w:tc>
          <w:tcPr>
            <w:tcW w:w="9067" w:type="dxa"/>
            <w:gridSpan w:val="2"/>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Общие понятия об опасных и чрезвычайных ситуациях природного характера</w:t>
            </w:r>
          </w:p>
        </w:tc>
        <w:tc>
          <w:tcPr>
            <w:tcW w:w="1128" w:type="dxa"/>
          </w:tcPr>
          <w:p w:rsidR="00FC19CC" w:rsidRPr="00FC19CC" w:rsidRDefault="007123FE" w:rsidP="00FC19CC">
            <w:pPr>
              <w:autoSpaceDE w:val="0"/>
              <w:autoSpaceDN w:val="0"/>
              <w:adjustRightInd w:val="0"/>
              <w:spacing w:after="0" w:line="276" w:lineRule="auto"/>
              <w:ind w:left="0" w:firstLine="0"/>
              <w:jc w:val="center"/>
              <w:rPr>
                <w:b/>
                <w:sz w:val="24"/>
                <w:szCs w:val="24"/>
              </w:rPr>
            </w:pPr>
            <w:r>
              <w:rPr>
                <w:b/>
                <w:sz w:val="24"/>
                <w:szCs w:val="24"/>
              </w:rPr>
              <w:t>3</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Различные природные явления.</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Общая характеристика природных явлений.</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Опасные и чрезвычайные ситуации природного характера.</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Чрезвычайные ситуации геологического происхождения</w:t>
            </w:r>
          </w:p>
        </w:tc>
        <w:tc>
          <w:tcPr>
            <w:tcW w:w="1128" w:type="dxa"/>
          </w:tcPr>
          <w:p w:rsidR="00FC19CC" w:rsidRPr="00FC19CC" w:rsidRDefault="007123FE" w:rsidP="00FC19CC">
            <w:pPr>
              <w:autoSpaceDE w:val="0"/>
              <w:autoSpaceDN w:val="0"/>
              <w:adjustRightInd w:val="0"/>
              <w:spacing w:after="0" w:line="276" w:lineRule="auto"/>
              <w:ind w:left="0" w:firstLine="0"/>
              <w:jc w:val="center"/>
              <w:rPr>
                <w:b/>
                <w:sz w:val="24"/>
                <w:szCs w:val="24"/>
              </w:rPr>
            </w:pPr>
            <w:r>
              <w:rPr>
                <w:b/>
                <w:sz w:val="24"/>
                <w:szCs w:val="24"/>
              </w:rPr>
              <w:t>6</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Землетрясение. Причины возникновения землетрясения и возможные последствия.</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5</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Защита населения от последствий землетрясений.</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6</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Правила безопасного поведения населения при землетрясении.</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7</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Расположение вулканов на Земле, извержение вулканов.</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8</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Последствия извержения вулканов. Защита населения.</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9</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Оползни и обвалы, их последствия. Защита населения.</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Чрезвычайные ситуации метеорологического происхождения</w:t>
            </w:r>
          </w:p>
        </w:tc>
        <w:tc>
          <w:tcPr>
            <w:tcW w:w="1128" w:type="dxa"/>
          </w:tcPr>
          <w:p w:rsidR="00FC19CC" w:rsidRPr="00FC19CC" w:rsidRDefault="007123FE" w:rsidP="00FC19CC">
            <w:pPr>
              <w:autoSpaceDE w:val="0"/>
              <w:autoSpaceDN w:val="0"/>
              <w:adjustRightInd w:val="0"/>
              <w:spacing w:after="0" w:line="276" w:lineRule="auto"/>
              <w:ind w:left="0" w:firstLine="0"/>
              <w:jc w:val="center"/>
              <w:rPr>
                <w:b/>
                <w:sz w:val="24"/>
                <w:szCs w:val="24"/>
              </w:rPr>
            </w:pPr>
            <w:r>
              <w:rPr>
                <w:b/>
                <w:sz w:val="24"/>
                <w:szCs w:val="24"/>
              </w:rPr>
              <w:t>3</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10</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Ураганы и бури, причины их возникновения, возможные последствия.</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11</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Защита населения от последствий ураганов и бурь.</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Смерчи.</w:t>
            </w:r>
          </w:p>
        </w:tc>
        <w:tc>
          <w:tcPr>
            <w:tcW w:w="1128" w:type="dxa"/>
          </w:tcPr>
          <w:p w:rsidR="00FC19CC" w:rsidRPr="007123FE" w:rsidRDefault="007123FE" w:rsidP="007123FE">
            <w:pPr>
              <w:autoSpaceDE w:val="0"/>
              <w:autoSpaceDN w:val="0"/>
              <w:adjustRightInd w:val="0"/>
              <w:spacing w:after="0" w:line="276" w:lineRule="auto"/>
              <w:ind w:left="0" w:firstLine="0"/>
              <w:jc w:val="left"/>
              <w:rPr>
                <w:sz w:val="24"/>
                <w:szCs w:val="24"/>
              </w:rPr>
            </w:pPr>
            <w:r w:rsidRPr="007123FE">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Чрезвычайные ситуации гидрологического происхождения</w:t>
            </w:r>
          </w:p>
        </w:tc>
        <w:tc>
          <w:tcPr>
            <w:tcW w:w="1128" w:type="dxa"/>
          </w:tcPr>
          <w:p w:rsidR="00FC19CC" w:rsidRPr="00FC19CC" w:rsidRDefault="00B648A4" w:rsidP="00FC19CC">
            <w:pPr>
              <w:autoSpaceDE w:val="0"/>
              <w:autoSpaceDN w:val="0"/>
              <w:adjustRightInd w:val="0"/>
              <w:spacing w:after="0" w:line="276" w:lineRule="auto"/>
              <w:ind w:left="0" w:firstLine="0"/>
              <w:jc w:val="center"/>
              <w:rPr>
                <w:b/>
                <w:sz w:val="24"/>
                <w:szCs w:val="24"/>
              </w:rPr>
            </w:pPr>
            <w:r>
              <w:rPr>
                <w:b/>
                <w:sz w:val="24"/>
                <w:szCs w:val="24"/>
              </w:rPr>
              <w:t>8</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13</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Наводнения. Виды наводнений и их причины.</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Защита населения от последствий наводнений.</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15</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Рекомендации населению по действиям при угрозе и во время наводнения.</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16</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Сели и их характеристика.</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17</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Защита населения от последствий селевых потоков.</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18</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Цунами и их характеристика.</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19</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Защита населения от цунами.</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20</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Снежные лавины.</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Природные пожары и чрезвычайные ситуации биолого-социального происхождения</w:t>
            </w:r>
          </w:p>
        </w:tc>
        <w:tc>
          <w:tcPr>
            <w:tcW w:w="1128" w:type="dxa"/>
          </w:tcPr>
          <w:p w:rsidR="00FC19CC" w:rsidRPr="00FC19CC" w:rsidRDefault="00B648A4" w:rsidP="00FC19CC">
            <w:pPr>
              <w:autoSpaceDE w:val="0"/>
              <w:autoSpaceDN w:val="0"/>
              <w:adjustRightInd w:val="0"/>
              <w:spacing w:after="0" w:line="276" w:lineRule="auto"/>
              <w:ind w:left="0" w:firstLine="0"/>
              <w:jc w:val="center"/>
              <w:rPr>
                <w:b/>
                <w:sz w:val="24"/>
                <w:szCs w:val="24"/>
              </w:rPr>
            </w:pPr>
            <w:r>
              <w:rPr>
                <w:b/>
                <w:sz w:val="24"/>
                <w:szCs w:val="24"/>
              </w:rPr>
              <w:t>4</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21</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Лесные и торфяные пожары и их характеристика.</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Профилактика лесных и торфяных пожаров, защита населения.</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23</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Инфекционная заболеваемость людей и защита населения.</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Эпизоотии и эпифитотии.</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Духовно-нравственные основы противодействия терроризму и экстремизму</w:t>
            </w:r>
          </w:p>
        </w:tc>
        <w:tc>
          <w:tcPr>
            <w:tcW w:w="1128" w:type="dxa"/>
          </w:tcPr>
          <w:p w:rsidR="00FC19CC" w:rsidRPr="00FC19CC" w:rsidRDefault="00B648A4" w:rsidP="00FC19CC">
            <w:pPr>
              <w:autoSpaceDE w:val="0"/>
              <w:autoSpaceDN w:val="0"/>
              <w:adjustRightInd w:val="0"/>
              <w:spacing w:after="0" w:line="276" w:lineRule="auto"/>
              <w:ind w:left="0" w:firstLine="0"/>
              <w:jc w:val="center"/>
              <w:rPr>
                <w:b/>
                <w:sz w:val="24"/>
                <w:szCs w:val="24"/>
              </w:rPr>
            </w:pPr>
            <w:r>
              <w:rPr>
                <w:b/>
                <w:sz w:val="24"/>
                <w:szCs w:val="24"/>
              </w:rPr>
              <w:t>2</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25</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Терроризм и опасность вовлечения подростка в террористическую и экстремистскую деятельность.</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26</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Роль нравственных позиций и личных качеств подростка в формировании антитеррористического поведения.</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t>Здоровый образ жизни и его значения для гармоничного развития человека</w:t>
            </w:r>
          </w:p>
        </w:tc>
        <w:tc>
          <w:tcPr>
            <w:tcW w:w="1128" w:type="dxa"/>
          </w:tcPr>
          <w:p w:rsidR="00FC19CC" w:rsidRPr="00FC19CC" w:rsidRDefault="00B648A4" w:rsidP="00FC19CC">
            <w:pPr>
              <w:autoSpaceDE w:val="0"/>
              <w:autoSpaceDN w:val="0"/>
              <w:adjustRightInd w:val="0"/>
              <w:spacing w:after="0" w:line="276" w:lineRule="auto"/>
              <w:ind w:left="0" w:firstLine="0"/>
              <w:jc w:val="center"/>
              <w:rPr>
                <w:b/>
                <w:sz w:val="24"/>
                <w:szCs w:val="24"/>
              </w:rPr>
            </w:pPr>
            <w:r>
              <w:rPr>
                <w:b/>
                <w:sz w:val="24"/>
                <w:szCs w:val="24"/>
              </w:rPr>
              <w:t>3</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27</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Психологическая уравновешенность</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28</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Стресс и его влияние на человека.</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29</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Анатомо-физиологические особенности человека в подростковом возрасте.</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FC19CC">
        <w:tc>
          <w:tcPr>
            <w:tcW w:w="9067" w:type="dxa"/>
            <w:gridSpan w:val="2"/>
            <w:tcBorders>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b/>
                <w:color w:val="auto"/>
                <w:sz w:val="24"/>
                <w:szCs w:val="24"/>
              </w:rPr>
            </w:pPr>
            <w:r w:rsidRPr="00FC19CC">
              <w:rPr>
                <w:b/>
                <w:color w:val="auto"/>
                <w:sz w:val="24"/>
                <w:szCs w:val="24"/>
              </w:rPr>
              <w:lastRenderedPageBreak/>
              <w:t>Первая помощь при неотложных состояниях</w:t>
            </w:r>
          </w:p>
        </w:tc>
        <w:tc>
          <w:tcPr>
            <w:tcW w:w="1128" w:type="dxa"/>
          </w:tcPr>
          <w:p w:rsidR="00FC19CC" w:rsidRPr="00FC19CC" w:rsidRDefault="00B648A4" w:rsidP="00FC19CC">
            <w:pPr>
              <w:autoSpaceDE w:val="0"/>
              <w:autoSpaceDN w:val="0"/>
              <w:adjustRightInd w:val="0"/>
              <w:spacing w:after="0" w:line="276" w:lineRule="auto"/>
              <w:ind w:left="0" w:firstLine="0"/>
              <w:jc w:val="center"/>
              <w:rPr>
                <w:b/>
                <w:sz w:val="24"/>
                <w:szCs w:val="24"/>
              </w:rPr>
            </w:pPr>
            <w:r>
              <w:rPr>
                <w:b/>
                <w:sz w:val="24"/>
                <w:szCs w:val="24"/>
              </w:rPr>
              <w:t>5</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30</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Общие правила оказания первой помощи.</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B648A4" w:rsidP="00FC19CC">
            <w:pPr>
              <w:autoSpaceDE w:val="0"/>
              <w:autoSpaceDN w:val="0"/>
              <w:adjustRightInd w:val="0"/>
              <w:spacing w:after="0" w:line="276" w:lineRule="auto"/>
              <w:ind w:left="0" w:firstLine="0"/>
              <w:jc w:val="left"/>
              <w:rPr>
                <w:b/>
                <w:sz w:val="24"/>
                <w:szCs w:val="24"/>
              </w:rPr>
            </w:pPr>
            <w:r>
              <w:rPr>
                <w:b/>
                <w:sz w:val="24"/>
                <w:szCs w:val="24"/>
              </w:rPr>
              <w:t>31-</w:t>
            </w:r>
            <w:r w:rsidR="00FC19CC" w:rsidRPr="00FC19CC">
              <w:rPr>
                <w:b/>
                <w:sz w:val="24"/>
                <w:szCs w:val="24"/>
              </w:rPr>
              <w:t>32</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Оказание первой помощи при наружном кровотечении.</w:t>
            </w:r>
          </w:p>
        </w:tc>
        <w:tc>
          <w:tcPr>
            <w:tcW w:w="1128" w:type="dxa"/>
          </w:tcPr>
          <w:p w:rsidR="00FC19CC" w:rsidRPr="00B648A4" w:rsidRDefault="00FC19CC" w:rsidP="00B648A4">
            <w:pPr>
              <w:autoSpaceDE w:val="0"/>
              <w:autoSpaceDN w:val="0"/>
              <w:adjustRightInd w:val="0"/>
              <w:spacing w:after="0" w:line="276" w:lineRule="auto"/>
              <w:ind w:left="0" w:firstLine="0"/>
              <w:jc w:val="left"/>
              <w:rPr>
                <w:sz w:val="24"/>
                <w:szCs w:val="24"/>
              </w:rPr>
            </w:pPr>
            <w:r w:rsidRPr="00B648A4">
              <w:rPr>
                <w:sz w:val="24"/>
                <w:szCs w:val="24"/>
              </w:rPr>
              <w:t>2</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33</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Оказание первой помощи при ушибах и переломах.</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B648A4">
        <w:tc>
          <w:tcPr>
            <w:tcW w:w="846" w:type="dxa"/>
          </w:tcPr>
          <w:p w:rsidR="00FC19CC" w:rsidRPr="00FC19CC" w:rsidRDefault="00FC19CC" w:rsidP="00FC19CC">
            <w:pPr>
              <w:autoSpaceDE w:val="0"/>
              <w:autoSpaceDN w:val="0"/>
              <w:adjustRightInd w:val="0"/>
              <w:spacing w:after="0" w:line="276" w:lineRule="auto"/>
              <w:ind w:left="0" w:firstLine="0"/>
              <w:jc w:val="left"/>
              <w:rPr>
                <w:b/>
                <w:sz w:val="24"/>
                <w:szCs w:val="24"/>
              </w:rPr>
            </w:pPr>
            <w:r w:rsidRPr="00FC19CC">
              <w:rPr>
                <w:b/>
                <w:sz w:val="24"/>
                <w:szCs w:val="24"/>
              </w:rPr>
              <w:t>34</w:t>
            </w:r>
          </w:p>
        </w:tc>
        <w:tc>
          <w:tcPr>
            <w:tcW w:w="8221" w:type="dxa"/>
            <w:tcBorders>
              <w:top w:val="single" w:sz="4" w:space="0" w:color="auto"/>
              <w:left w:val="single" w:sz="4" w:space="0" w:color="auto"/>
              <w:bottom w:val="single" w:sz="4" w:space="0" w:color="auto"/>
              <w:right w:val="single" w:sz="4" w:space="0" w:color="auto"/>
            </w:tcBorders>
          </w:tcPr>
          <w:p w:rsidR="00FC19CC" w:rsidRPr="00FC19CC" w:rsidRDefault="00FC19CC" w:rsidP="00FC19CC">
            <w:pPr>
              <w:autoSpaceDE w:val="0"/>
              <w:autoSpaceDN w:val="0"/>
              <w:adjustRightInd w:val="0"/>
              <w:spacing w:after="0" w:line="240" w:lineRule="auto"/>
              <w:ind w:left="0" w:firstLine="0"/>
              <w:jc w:val="left"/>
              <w:rPr>
                <w:color w:val="auto"/>
                <w:sz w:val="24"/>
                <w:szCs w:val="24"/>
              </w:rPr>
            </w:pPr>
            <w:r w:rsidRPr="00FC19CC">
              <w:rPr>
                <w:color w:val="auto"/>
                <w:sz w:val="24"/>
                <w:szCs w:val="24"/>
              </w:rPr>
              <w:t>Общие правила транспортировки пострадавшего.</w:t>
            </w:r>
          </w:p>
        </w:tc>
        <w:tc>
          <w:tcPr>
            <w:tcW w:w="1128" w:type="dxa"/>
          </w:tcPr>
          <w:p w:rsidR="00FC19CC" w:rsidRPr="00B648A4" w:rsidRDefault="00B648A4" w:rsidP="00B648A4">
            <w:pPr>
              <w:autoSpaceDE w:val="0"/>
              <w:autoSpaceDN w:val="0"/>
              <w:adjustRightInd w:val="0"/>
              <w:spacing w:after="0" w:line="276" w:lineRule="auto"/>
              <w:ind w:left="0" w:firstLine="0"/>
              <w:jc w:val="left"/>
              <w:rPr>
                <w:sz w:val="24"/>
                <w:szCs w:val="24"/>
              </w:rPr>
            </w:pPr>
            <w:r w:rsidRPr="00B648A4">
              <w:rPr>
                <w:sz w:val="24"/>
                <w:szCs w:val="24"/>
              </w:rPr>
              <w:t>1</w:t>
            </w:r>
          </w:p>
        </w:tc>
      </w:tr>
      <w:tr w:rsidR="00FC19CC" w:rsidRPr="00FC19CC" w:rsidTr="00FC19CC">
        <w:tc>
          <w:tcPr>
            <w:tcW w:w="9067" w:type="dxa"/>
            <w:gridSpan w:val="2"/>
            <w:tcBorders>
              <w:right w:val="single" w:sz="4" w:space="0" w:color="auto"/>
            </w:tcBorders>
          </w:tcPr>
          <w:p w:rsidR="00FC19CC" w:rsidRPr="00B648A4" w:rsidRDefault="00B648A4" w:rsidP="00FC19CC">
            <w:pPr>
              <w:autoSpaceDE w:val="0"/>
              <w:autoSpaceDN w:val="0"/>
              <w:adjustRightInd w:val="0"/>
              <w:spacing w:after="0" w:line="240" w:lineRule="auto"/>
              <w:ind w:left="0" w:firstLine="0"/>
              <w:jc w:val="right"/>
              <w:rPr>
                <w:b/>
                <w:color w:val="auto"/>
                <w:sz w:val="24"/>
                <w:szCs w:val="24"/>
              </w:rPr>
            </w:pPr>
            <w:r w:rsidRPr="00B648A4">
              <w:rPr>
                <w:b/>
                <w:color w:val="auto"/>
                <w:sz w:val="24"/>
                <w:szCs w:val="24"/>
              </w:rPr>
              <w:t>Итого</w:t>
            </w:r>
            <w:r w:rsidR="00FC19CC" w:rsidRPr="00B648A4">
              <w:rPr>
                <w:b/>
                <w:color w:val="auto"/>
                <w:sz w:val="24"/>
                <w:szCs w:val="24"/>
              </w:rPr>
              <w:t>:</w:t>
            </w:r>
          </w:p>
        </w:tc>
        <w:tc>
          <w:tcPr>
            <w:tcW w:w="1128" w:type="dxa"/>
          </w:tcPr>
          <w:p w:rsidR="00FC19CC" w:rsidRPr="00B648A4" w:rsidRDefault="00FC19CC" w:rsidP="00FC19CC">
            <w:pPr>
              <w:autoSpaceDE w:val="0"/>
              <w:autoSpaceDN w:val="0"/>
              <w:adjustRightInd w:val="0"/>
              <w:spacing w:after="0" w:line="276" w:lineRule="auto"/>
              <w:ind w:left="0" w:firstLine="0"/>
              <w:jc w:val="center"/>
              <w:rPr>
                <w:b/>
                <w:sz w:val="24"/>
                <w:szCs w:val="24"/>
              </w:rPr>
            </w:pPr>
            <w:r w:rsidRPr="00B648A4">
              <w:rPr>
                <w:b/>
                <w:sz w:val="24"/>
                <w:szCs w:val="24"/>
              </w:rPr>
              <w:t>34</w:t>
            </w:r>
          </w:p>
        </w:tc>
      </w:tr>
    </w:tbl>
    <w:p w:rsidR="00F411EC" w:rsidRDefault="00F411EC" w:rsidP="001A1B84">
      <w:pPr>
        <w:spacing w:after="160" w:line="254" w:lineRule="auto"/>
        <w:ind w:left="0" w:firstLine="0"/>
        <w:jc w:val="left"/>
        <w:rPr>
          <w:rFonts w:eastAsia="Calibri"/>
          <w:b/>
          <w:color w:val="auto"/>
          <w:sz w:val="22"/>
          <w:lang w:eastAsia="en-US"/>
        </w:rPr>
      </w:pPr>
    </w:p>
    <w:sectPr w:rsidR="00F411EC" w:rsidSect="0027679C">
      <w:footerReference w:type="default" r:id="rId9"/>
      <w:pgSz w:w="11906" w:h="16838"/>
      <w:pgMar w:top="567" w:right="567" w:bottom="567"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61" w:rsidRDefault="003D2761" w:rsidP="004A5FE8">
      <w:pPr>
        <w:spacing w:after="0" w:line="240" w:lineRule="auto"/>
      </w:pPr>
      <w:r>
        <w:separator/>
      </w:r>
    </w:p>
  </w:endnote>
  <w:endnote w:type="continuationSeparator" w:id="0">
    <w:p w:rsidR="003D2761" w:rsidRDefault="003D2761" w:rsidP="004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075486"/>
      <w:docPartObj>
        <w:docPartGallery w:val="Page Numbers (Bottom of Page)"/>
        <w:docPartUnique/>
      </w:docPartObj>
    </w:sdtPr>
    <w:sdtContent>
      <w:p w:rsidR="0027679C" w:rsidRDefault="0027679C">
        <w:pPr>
          <w:pStyle w:val="a4"/>
          <w:jc w:val="center"/>
        </w:pPr>
        <w:r>
          <w:fldChar w:fldCharType="begin"/>
        </w:r>
        <w:r>
          <w:instrText>PAGE   \* MERGEFORMAT</w:instrText>
        </w:r>
        <w:r>
          <w:fldChar w:fldCharType="separate"/>
        </w:r>
        <w:r>
          <w:rPr>
            <w:noProof/>
          </w:rPr>
          <w:t>16</w:t>
        </w:r>
        <w:r>
          <w:fldChar w:fldCharType="end"/>
        </w:r>
      </w:p>
    </w:sdtContent>
  </w:sdt>
  <w:p w:rsidR="00FC19CC" w:rsidRDefault="00FC19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61" w:rsidRDefault="003D2761" w:rsidP="004A5FE8">
      <w:pPr>
        <w:spacing w:after="0" w:line="240" w:lineRule="auto"/>
      </w:pPr>
      <w:r>
        <w:separator/>
      </w:r>
    </w:p>
  </w:footnote>
  <w:footnote w:type="continuationSeparator" w:id="0">
    <w:p w:rsidR="003D2761" w:rsidRDefault="003D2761" w:rsidP="004A5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6CF478"/>
    <w:lvl w:ilvl="0">
      <w:numFmt w:val="bullet"/>
      <w:lvlText w:val="*"/>
      <w:lvlJc w:val="left"/>
    </w:lvl>
  </w:abstractNum>
  <w:abstractNum w:abstractNumId="1" w15:restartNumberingAfterBreak="0">
    <w:nsid w:val="00A67D79"/>
    <w:multiLevelType w:val="hybridMultilevel"/>
    <w:tmpl w:val="DD362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77E1F"/>
    <w:multiLevelType w:val="hybridMultilevel"/>
    <w:tmpl w:val="A18630F6"/>
    <w:lvl w:ilvl="0" w:tplc="9420322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6E82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4A61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A4913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D235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18D82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F0953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813F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D864E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1B19B6"/>
    <w:multiLevelType w:val="hybridMultilevel"/>
    <w:tmpl w:val="C8863A52"/>
    <w:lvl w:ilvl="0" w:tplc="EBB0612E">
      <w:start w:val="1"/>
      <w:numFmt w:val="decimal"/>
      <w:lvlText w:val="%1"/>
      <w:lvlJc w:val="left"/>
      <w:pPr>
        <w:ind w:left="7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A8BD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1AE3F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78079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D24C6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C0EF25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C403E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C0182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34424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2644E7"/>
    <w:multiLevelType w:val="hybridMultilevel"/>
    <w:tmpl w:val="253257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12954"/>
    <w:multiLevelType w:val="hybridMultilevel"/>
    <w:tmpl w:val="4CB64C12"/>
    <w:lvl w:ilvl="0" w:tplc="9F5C1570">
      <w:start w:val="1"/>
      <w:numFmt w:val="bullet"/>
      <w:lvlText w:val="•"/>
      <w:lvlJc w:val="left"/>
      <w:pPr>
        <w:ind w:left="1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82D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813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85E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90B1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2047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EC0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A484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16301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960182"/>
    <w:multiLevelType w:val="hybridMultilevel"/>
    <w:tmpl w:val="1F66D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670D5"/>
    <w:multiLevelType w:val="hybridMultilevel"/>
    <w:tmpl w:val="BC2A0CF8"/>
    <w:lvl w:ilvl="0" w:tplc="C42685C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E1C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E98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E197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F24A5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9CA8B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247C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A5A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84863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B93096"/>
    <w:multiLevelType w:val="hybridMultilevel"/>
    <w:tmpl w:val="6810CF1C"/>
    <w:lvl w:ilvl="0" w:tplc="1868AD6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6E7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C2F3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8F48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440F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6C7AC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9E725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C409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498D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8A6BDA"/>
    <w:multiLevelType w:val="hybridMultilevel"/>
    <w:tmpl w:val="CBDC62C0"/>
    <w:lvl w:ilvl="0" w:tplc="C29430F8">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04156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FA118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AFC4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76F49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22B9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0118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ED27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62F8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CA06D09"/>
    <w:multiLevelType w:val="hybridMultilevel"/>
    <w:tmpl w:val="61266260"/>
    <w:lvl w:ilvl="0" w:tplc="7F7C2880">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4F362">
      <w:start w:val="1"/>
      <w:numFmt w:val="bullet"/>
      <w:lvlText w:val="o"/>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210F4">
      <w:start w:val="1"/>
      <w:numFmt w:val="bullet"/>
      <w:lvlText w:val="▪"/>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6B06A">
      <w:start w:val="1"/>
      <w:numFmt w:val="bullet"/>
      <w:lvlText w:val="•"/>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6DD8C">
      <w:start w:val="1"/>
      <w:numFmt w:val="bullet"/>
      <w:lvlText w:val="o"/>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DA7C42">
      <w:start w:val="1"/>
      <w:numFmt w:val="bullet"/>
      <w:lvlText w:val="▪"/>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0CFD2">
      <w:start w:val="1"/>
      <w:numFmt w:val="bullet"/>
      <w:lvlText w:val="•"/>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447DE">
      <w:start w:val="1"/>
      <w:numFmt w:val="bullet"/>
      <w:lvlText w:val="o"/>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0BA34">
      <w:start w:val="1"/>
      <w:numFmt w:val="bullet"/>
      <w:lvlText w:val="▪"/>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583BBA"/>
    <w:multiLevelType w:val="hybridMultilevel"/>
    <w:tmpl w:val="12D02056"/>
    <w:lvl w:ilvl="0" w:tplc="E0023F78">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362E48">
      <w:start w:val="1"/>
      <w:numFmt w:val="bullet"/>
      <w:lvlText w:val="o"/>
      <w:lvlJc w:val="left"/>
      <w:pPr>
        <w:ind w:left="1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BAAEEA">
      <w:start w:val="1"/>
      <w:numFmt w:val="bullet"/>
      <w:lvlText w:val="▪"/>
      <w:lvlJc w:val="left"/>
      <w:pPr>
        <w:ind w:left="2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61EA6">
      <w:start w:val="1"/>
      <w:numFmt w:val="bullet"/>
      <w:lvlText w:val="•"/>
      <w:lvlJc w:val="left"/>
      <w:pPr>
        <w:ind w:left="2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A9A1C">
      <w:start w:val="1"/>
      <w:numFmt w:val="bullet"/>
      <w:lvlText w:val="o"/>
      <w:lvlJc w:val="left"/>
      <w:pPr>
        <w:ind w:left="3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10972A">
      <w:start w:val="1"/>
      <w:numFmt w:val="bullet"/>
      <w:lvlText w:val="▪"/>
      <w:lvlJc w:val="left"/>
      <w:pPr>
        <w:ind w:left="4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66B926">
      <w:start w:val="1"/>
      <w:numFmt w:val="bullet"/>
      <w:lvlText w:val="•"/>
      <w:lvlJc w:val="left"/>
      <w:pPr>
        <w:ind w:left="5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6A6A12">
      <w:start w:val="1"/>
      <w:numFmt w:val="bullet"/>
      <w:lvlText w:val="o"/>
      <w:lvlJc w:val="left"/>
      <w:pPr>
        <w:ind w:left="5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EEA282">
      <w:start w:val="1"/>
      <w:numFmt w:val="bullet"/>
      <w:lvlText w:val="▪"/>
      <w:lvlJc w:val="left"/>
      <w:pPr>
        <w:ind w:left="6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5C3FB0"/>
    <w:multiLevelType w:val="hybridMultilevel"/>
    <w:tmpl w:val="1EC01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14B74"/>
    <w:multiLevelType w:val="hybridMultilevel"/>
    <w:tmpl w:val="F0CE96DA"/>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9871FD"/>
    <w:multiLevelType w:val="hybridMultilevel"/>
    <w:tmpl w:val="1F545A36"/>
    <w:lvl w:ilvl="0" w:tplc="BA7A6DDC">
      <w:start w:val="1"/>
      <w:numFmt w:val="decimal"/>
      <w:lvlText w:val="%1."/>
      <w:lvlJc w:val="left"/>
      <w:pPr>
        <w:ind w:left="734" w:hanging="360"/>
      </w:pPr>
      <w:rPr>
        <w:rFonts w:ascii="Times New Roman" w:hAnsi="Times New Roman" w:cs="Times New Roman"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5" w15:restartNumberingAfterBreak="0">
    <w:nsid w:val="321C20CC"/>
    <w:multiLevelType w:val="hybridMultilevel"/>
    <w:tmpl w:val="EC30B39A"/>
    <w:lvl w:ilvl="0" w:tplc="D0F00A9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BE8FB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BC0EA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FA72C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5A1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8C539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E2519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36D4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EEDDF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2827255"/>
    <w:multiLevelType w:val="hybridMultilevel"/>
    <w:tmpl w:val="01DA4076"/>
    <w:lvl w:ilvl="0" w:tplc="589478FC">
      <w:start w:val="1"/>
      <w:numFmt w:val="bullet"/>
      <w:lvlText w:val="•"/>
      <w:lvlJc w:val="left"/>
      <w:pPr>
        <w:ind w:left="862"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5EA1D63"/>
    <w:multiLevelType w:val="hybridMultilevel"/>
    <w:tmpl w:val="0FE0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737844"/>
    <w:multiLevelType w:val="hybridMultilevel"/>
    <w:tmpl w:val="18C22FD8"/>
    <w:lvl w:ilvl="0" w:tplc="589478FC">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044DCD"/>
    <w:multiLevelType w:val="hybridMultilevel"/>
    <w:tmpl w:val="FF761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1420C"/>
    <w:multiLevelType w:val="hybridMultilevel"/>
    <w:tmpl w:val="172437AA"/>
    <w:lvl w:ilvl="0" w:tplc="C57E2CE6">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7EA530">
      <w:start w:val="1"/>
      <w:numFmt w:val="bullet"/>
      <w:lvlText w:val="o"/>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CDEA0">
      <w:start w:val="1"/>
      <w:numFmt w:val="bullet"/>
      <w:lvlText w:val="▪"/>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4FB54">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4F7EA">
      <w:start w:val="1"/>
      <w:numFmt w:val="bullet"/>
      <w:lvlText w:val="o"/>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C40E2">
      <w:start w:val="1"/>
      <w:numFmt w:val="bullet"/>
      <w:lvlText w:val="▪"/>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44E78">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7E06A8">
      <w:start w:val="1"/>
      <w:numFmt w:val="bullet"/>
      <w:lvlText w:val="o"/>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C1AF6">
      <w:start w:val="1"/>
      <w:numFmt w:val="bullet"/>
      <w:lvlText w:val="▪"/>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E3818E2"/>
    <w:multiLevelType w:val="hybridMultilevel"/>
    <w:tmpl w:val="795ADFB2"/>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990012"/>
    <w:multiLevelType w:val="hybridMultilevel"/>
    <w:tmpl w:val="C16269F4"/>
    <w:lvl w:ilvl="0" w:tplc="28F8FE08">
      <w:start w:val="5"/>
      <w:numFmt w:val="decimal"/>
      <w:lvlText w:val="%1"/>
      <w:lvlJc w:val="left"/>
      <w:pPr>
        <w:ind w:left="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084EC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B64A1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D8FC4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C0816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4A96A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A72902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34EB2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F87AA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FBC43E9"/>
    <w:multiLevelType w:val="hybridMultilevel"/>
    <w:tmpl w:val="EDE87E40"/>
    <w:lvl w:ilvl="0" w:tplc="E54C3E2C">
      <w:start w:val="1"/>
      <w:numFmt w:val="bullet"/>
      <w:lvlText w:val="•"/>
      <w:lvlJc w:val="left"/>
      <w:pPr>
        <w:ind w:left="1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52A9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462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C658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CA55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62B1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2EC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2A1E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E812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1273799"/>
    <w:multiLevelType w:val="hybridMultilevel"/>
    <w:tmpl w:val="6ADE4894"/>
    <w:lvl w:ilvl="0" w:tplc="016CF478">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2782D9D"/>
    <w:multiLevelType w:val="hybridMultilevel"/>
    <w:tmpl w:val="576AFC06"/>
    <w:lvl w:ilvl="0" w:tplc="016CF478">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D10D2E"/>
    <w:multiLevelType w:val="hybridMultilevel"/>
    <w:tmpl w:val="81809B82"/>
    <w:lvl w:ilvl="0" w:tplc="589478FC">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E03FF3"/>
    <w:multiLevelType w:val="multilevel"/>
    <w:tmpl w:val="1248B7B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4B071AFE"/>
    <w:multiLevelType w:val="hybridMultilevel"/>
    <w:tmpl w:val="7DD27F00"/>
    <w:lvl w:ilvl="0" w:tplc="833E657C">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60CDD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D8569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D44EB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09E6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8615B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841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6C5E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5829C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4509DA"/>
    <w:multiLevelType w:val="hybridMultilevel"/>
    <w:tmpl w:val="30ACBAA8"/>
    <w:lvl w:ilvl="0" w:tplc="589478FC">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36C0D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3C4D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94624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3ABAB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6855F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1E9D4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845E4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6269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EA01C79"/>
    <w:multiLevelType w:val="hybridMultilevel"/>
    <w:tmpl w:val="079AEFA0"/>
    <w:lvl w:ilvl="0" w:tplc="52DC3070">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8830D8">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4E2F2E">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B03DF6">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2A7EFE">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BC6688C">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A02B76">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CC77FC">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F2BCFA">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FA374F5"/>
    <w:multiLevelType w:val="hybridMultilevel"/>
    <w:tmpl w:val="A23A0914"/>
    <w:lvl w:ilvl="0" w:tplc="AA0034BC">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657A54"/>
    <w:multiLevelType w:val="hybridMultilevel"/>
    <w:tmpl w:val="EAFEC296"/>
    <w:lvl w:ilvl="0" w:tplc="0419000F">
      <w:start w:val="1"/>
      <w:numFmt w:val="decimal"/>
      <w:lvlText w:val="%1."/>
      <w:lvlJc w:val="left"/>
      <w:pPr>
        <w:ind w:left="76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5026360"/>
    <w:multiLevelType w:val="hybridMultilevel"/>
    <w:tmpl w:val="4F9EDB44"/>
    <w:lvl w:ilvl="0" w:tplc="55C4B8E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E1824">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6AF8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CEEEE4">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ECD1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7A9AA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7A3BF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22AB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36E3C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8F6F8C"/>
    <w:multiLevelType w:val="hybridMultilevel"/>
    <w:tmpl w:val="5B3A517E"/>
    <w:lvl w:ilvl="0" w:tplc="589478FC">
      <w:start w:val="1"/>
      <w:numFmt w:val="bullet"/>
      <w:lvlText w:val="•"/>
      <w:lvlJc w:val="left"/>
      <w:pPr>
        <w:ind w:left="1713"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59277494"/>
    <w:multiLevelType w:val="hybridMultilevel"/>
    <w:tmpl w:val="3F1CA594"/>
    <w:lvl w:ilvl="0" w:tplc="589478FC">
      <w:start w:val="1"/>
      <w:numFmt w:val="bullet"/>
      <w:lvlText w:val="•"/>
      <w:lvlJc w:val="left"/>
      <w:pPr>
        <w:ind w:left="1287"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AFC34A8"/>
    <w:multiLevelType w:val="hybridMultilevel"/>
    <w:tmpl w:val="B8ECA72A"/>
    <w:lvl w:ilvl="0" w:tplc="9BB016E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96DF8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1642B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0C25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66A9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74ADC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EC06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E95E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D82B1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CB3627"/>
    <w:multiLevelType w:val="hybridMultilevel"/>
    <w:tmpl w:val="7486D588"/>
    <w:lvl w:ilvl="0" w:tplc="503EAB6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AA5C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B2EC4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D019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0C7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C4E1C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56BF0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60B9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32276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081777D"/>
    <w:multiLevelType w:val="hybridMultilevel"/>
    <w:tmpl w:val="B1C68C4C"/>
    <w:lvl w:ilvl="0" w:tplc="016CF478">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23F5385"/>
    <w:multiLevelType w:val="hybridMultilevel"/>
    <w:tmpl w:val="BD1EBF72"/>
    <w:lvl w:ilvl="0" w:tplc="FD3A4D08">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F6EE1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8034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508C1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6F32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2CD9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A8D37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A6B0D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0366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7D6389F"/>
    <w:multiLevelType w:val="hybridMultilevel"/>
    <w:tmpl w:val="EAFEC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54D5D79"/>
    <w:multiLevelType w:val="hybridMultilevel"/>
    <w:tmpl w:val="81AE536C"/>
    <w:lvl w:ilvl="0" w:tplc="589478FC">
      <w:start w:val="1"/>
      <w:numFmt w:val="bullet"/>
      <w:lvlText w:val="•"/>
      <w:lvlJc w:val="left"/>
      <w:pPr>
        <w:ind w:left="180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779F5AB9"/>
    <w:multiLevelType w:val="hybridMultilevel"/>
    <w:tmpl w:val="C82E21DC"/>
    <w:lvl w:ilvl="0" w:tplc="589478FC">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6223A2">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FE0C5A"/>
    <w:multiLevelType w:val="hybridMultilevel"/>
    <w:tmpl w:val="F170E7D0"/>
    <w:lvl w:ilvl="0" w:tplc="DAA2FF3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E475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00CE8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3480F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98EEB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FEBA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04239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36226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1C352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85E797D"/>
    <w:multiLevelType w:val="hybridMultilevel"/>
    <w:tmpl w:val="EAFEC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8F81048"/>
    <w:multiLevelType w:val="hybridMultilevel"/>
    <w:tmpl w:val="98EC43AE"/>
    <w:lvl w:ilvl="0" w:tplc="CBCA868E">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40E1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6620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82ECF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0CE7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4610A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0C4FD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8DB5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2683E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17453C"/>
    <w:multiLevelType w:val="multilevel"/>
    <w:tmpl w:val="1248B7B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7" w15:restartNumberingAfterBreak="0">
    <w:nsid w:val="7C2E5685"/>
    <w:multiLevelType w:val="hybridMultilevel"/>
    <w:tmpl w:val="CA0495C6"/>
    <w:lvl w:ilvl="0" w:tplc="768E878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CA7A9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BA80E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3A821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7857C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246D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747EF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7EF15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D07D9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CC90791"/>
    <w:multiLevelType w:val="multilevel"/>
    <w:tmpl w:val="1248B7B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2"/>
  </w:num>
  <w:num w:numId="2">
    <w:abstractNumId w:val="29"/>
  </w:num>
  <w:num w:numId="3">
    <w:abstractNumId w:val="11"/>
  </w:num>
  <w:num w:numId="4">
    <w:abstractNumId w:val="39"/>
  </w:num>
  <w:num w:numId="5">
    <w:abstractNumId w:val="47"/>
  </w:num>
  <w:num w:numId="6">
    <w:abstractNumId w:val="5"/>
  </w:num>
  <w:num w:numId="7">
    <w:abstractNumId w:val="15"/>
  </w:num>
  <w:num w:numId="8">
    <w:abstractNumId w:val="9"/>
  </w:num>
  <w:num w:numId="9">
    <w:abstractNumId w:val="30"/>
  </w:num>
  <w:num w:numId="10">
    <w:abstractNumId w:val="10"/>
  </w:num>
  <w:num w:numId="11">
    <w:abstractNumId w:val="43"/>
  </w:num>
  <w:num w:numId="12">
    <w:abstractNumId w:val="23"/>
  </w:num>
  <w:num w:numId="13">
    <w:abstractNumId w:val="3"/>
  </w:num>
  <w:num w:numId="14">
    <w:abstractNumId w:val="20"/>
  </w:num>
  <w:num w:numId="15">
    <w:abstractNumId w:val="12"/>
  </w:num>
  <w:num w:numId="16">
    <w:abstractNumId w:val="6"/>
  </w:num>
  <w:num w:numId="17">
    <w:abstractNumId w:val="33"/>
  </w:num>
  <w:num w:numId="18">
    <w:abstractNumId w:val="36"/>
  </w:num>
  <w:num w:numId="19">
    <w:abstractNumId w:val="7"/>
  </w:num>
  <w:num w:numId="20">
    <w:abstractNumId w:val="2"/>
  </w:num>
  <w:num w:numId="21">
    <w:abstractNumId w:val="37"/>
  </w:num>
  <w:num w:numId="22">
    <w:abstractNumId w:val="8"/>
  </w:num>
  <w:num w:numId="23">
    <w:abstractNumId w:val="28"/>
  </w:num>
  <w:num w:numId="24">
    <w:abstractNumId w:val="45"/>
  </w:num>
  <w:num w:numId="25">
    <w:abstractNumId w:val="31"/>
  </w:num>
  <w:num w:numId="26">
    <w:abstractNumId w:val="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0"/>
  </w:num>
  <w:num w:numId="30">
    <w:abstractNumId w:val="17"/>
  </w:num>
  <w:num w:numId="31">
    <w:abstractNumId w:val="26"/>
  </w:num>
  <w:num w:numId="32">
    <w:abstractNumId w:val="18"/>
  </w:num>
  <w:num w:numId="33">
    <w:abstractNumId w:val="42"/>
  </w:num>
  <w:num w:numId="34">
    <w:abstractNumId w:val="16"/>
  </w:num>
  <w:num w:numId="35">
    <w:abstractNumId w:val="34"/>
  </w:num>
  <w:num w:numId="36">
    <w:abstractNumId w:val="35"/>
  </w:num>
  <w:num w:numId="37">
    <w:abstractNumId w:val="41"/>
  </w:num>
  <w:num w:numId="38">
    <w:abstractNumId w:val="0"/>
    <w:lvlOverride w:ilvl="0">
      <w:lvl w:ilvl="0">
        <w:numFmt w:val="bullet"/>
        <w:lvlText w:val="•"/>
        <w:legacy w:legacy="1" w:legacySpace="0" w:legacyIndent="201"/>
        <w:lvlJc w:val="left"/>
        <w:rPr>
          <w:rFonts w:ascii="Times New Roman" w:hAnsi="Times New Roman" w:cs="Times New Roman" w:hint="default"/>
        </w:rPr>
      </w:lvl>
    </w:lvlOverride>
  </w:num>
  <w:num w:numId="39">
    <w:abstractNumId w:val="0"/>
    <w:lvlOverride w:ilvl="0">
      <w:lvl w:ilvl="0">
        <w:numFmt w:val="bullet"/>
        <w:lvlText w:val="•"/>
        <w:legacy w:legacy="1" w:legacySpace="0" w:legacyIndent="201"/>
        <w:lvlJc w:val="left"/>
        <w:rPr>
          <w:rFonts w:ascii="Times New Roman" w:hAnsi="Times New Roman" w:cs="Times New Roman" w:hint="default"/>
        </w:rPr>
      </w:lvl>
    </w:lvlOverride>
  </w:num>
  <w:num w:numId="40">
    <w:abstractNumId w:val="21"/>
  </w:num>
  <w:num w:numId="41">
    <w:abstractNumId w:val="13"/>
  </w:num>
  <w:num w:numId="42">
    <w:abstractNumId w:val="25"/>
  </w:num>
  <w:num w:numId="43">
    <w:abstractNumId w:val="24"/>
  </w:num>
  <w:num w:numId="44">
    <w:abstractNumId w:val="38"/>
  </w:num>
  <w:num w:numId="45">
    <w:abstractNumId w:val="27"/>
  </w:num>
  <w:num w:numId="46">
    <w:abstractNumId w:val="19"/>
  </w:num>
  <w:num w:numId="47">
    <w:abstractNumId w:val="4"/>
  </w:num>
  <w:num w:numId="48">
    <w:abstractNumId w:val="46"/>
  </w:num>
  <w:num w:numId="49">
    <w:abstractNumId w:val="48"/>
  </w:num>
  <w:num w:numId="5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0F"/>
    <w:rsid w:val="000365CB"/>
    <w:rsid w:val="00063315"/>
    <w:rsid w:val="0010190D"/>
    <w:rsid w:val="0012299D"/>
    <w:rsid w:val="0016226E"/>
    <w:rsid w:val="001A1B84"/>
    <w:rsid w:val="00225F0D"/>
    <w:rsid w:val="00263CA9"/>
    <w:rsid w:val="0027679C"/>
    <w:rsid w:val="002C1A63"/>
    <w:rsid w:val="002C7F41"/>
    <w:rsid w:val="0030615A"/>
    <w:rsid w:val="00330326"/>
    <w:rsid w:val="003519B5"/>
    <w:rsid w:val="003D2761"/>
    <w:rsid w:val="003D68E7"/>
    <w:rsid w:val="00445EE0"/>
    <w:rsid w:val="00487FCE"/>
    <w:rsid w:val="00497FB9"/>
    <w:rsid w:val="004A5FE8"/>
    <w:rsid w:val="004B0264"/>
    <w:rsid w:val="004B4F63"/>
    <w:rsid w:val="00551FC5"/>
    <w:rsid w:val="00556D9F"/>
    <w:rsid w:val="005A2A01"/>
    <w:rsid w:val="005A4D27"/>
    <w:rsid w:val="005C35A0"/>
    <w:rsid w:val="005C3FAA"/>
    <w:rsid w:val="005E3885"/>
    <w:rsid w:val="00613155"/>
    <w:rsid w:val="00630042"/>
    <w:rsid w:val="00634A58"/>
    <w:rsid w:val="006436BE"/>
    <w:rsid w:val="00661C6A"/>
    <w:rsid w:val="0067310F"/>
    <w:rsid w:val="00704655"/>
    <w:rsid w:val="00705F9D"/>
    <w:rsid w:val="007123FE"/>
    <w:rsid w:val="00714B2E"/>
    <w:rsid w:val="007207E0"/>
    <w:rsid w:val="00753CED"/>
    <w:rsid w:val="00757DED"/>
    <w:rsid w:val="00760B23"/>
    <w:rsid w:val="007618FE"/>
    <w:rsid w:val="00762736"/>
    <w:rsid w:val="007715C4"/>
    <w:rsid w:val="00772384"/>
    <w:rsid w:val="00791D57"/>
    <w:rsid w:val="007A2304"/>
    <w:rsid w:val="00802521"/>
    <w:rsid w:val="0081778B"/>
    <w:rsid w:val="00831C3B"/>
    <w:rsid w:val="00842B4B"/>
    <w:rsid w:val="00854F42"/>
    <w:rsid w:val="00856DFD"/>
    <w:rsid w:val="0085757F"/>
    <w:rsid w:val="008E19B2"/>
    <w:rsid w:val="008F35BC"/>
    <w:rsid w:val="00975BD7"/>
    <w:rsid w:val="00984742"/>
    <w:rsid w:val="009A12AB"/>
    <w:rsid w:val="00A03DD2"/>
    <w:rsid w:val="00A7166F"/>
    <w:rsid w:val="00A77504"/>
    <w:rsid w:val="00A822D2"/>
    <w:rsid w:val="00A82C92"/>
    <w:rsid w:val="00A918AC"/>
    <w:rsid w:val="00B2499F"/>
    <w:rsid w:val="00B32D58"/>
    <w:rsid w:val="00B6090A"/>
    <w:rsid w:val="00B648A4"/>
    <w:rsid w:val="00B67F98"/>
    <w:rsid w:val="00BE781E"/>
    <w:rsid w:val="00C23C6C"/>
    <w:rsid w:val="00CD2D33"/>
    <w:rsid w:val="00D3232C"/>
    <w:rsid w:val="00D37A58"/>
    <w:rsid w:val="00D4365E"/>
    <w:rsid w:val="00D44E19"/>
    <w:rsid w:val="00D76C06"/>
    <w:rsid w:val="00D95E35"/>
    <w:rsid w:val="00DD387B"/>
    <w:rsid w:val="00DE18A3"/>
    <w:rsid w:val="00DE3191"/>
    <w:rsid w:val="00DE7083"/>
    <w:rsid w:val="00DF4FE1"/>
    <w:rsid w:val="00E110BE"/>
    <w:rsid w:val="00E44C72"/>
    <w:rsid w:val="00EF4469"/>
    <w:rsid w:val="00F218FD"/>
    <w:rsid w:val="00F411EC"/>
    <w:rsid w:val="00F44658"/>
    <w:rsid w:val="00F6337B"/>
    <w:rsid w:val="00F95C2A"/>
    <w:rsid w:val="00FA1829"/>
    <w:rsid w:val="00FB1A47"/>
    <w:rsid w:val="00FC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EF1D"/>
  <w15:docId w15:val="{62599A06-E1F4-4EDF-BC3C-0ADEFE65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C"/>
    <w:pPr>
      <w:spacing w:after="12" w:line="268" w:lineRule="auto"/>
      <w:ind w:left="370" w:hanging="10"/>
      <w:jc w:val="both"/>
    </w:pPr>
    <w:rPr>
      <w:rFonts w:ascii="Times New Roman" w:eastAsia="Times New Roman" w:hAnsi="Times New Roman" w:cs="Times New Roman"/>
      <w:color w:val="000000"/>
      <w:sz w:val="28"/>
    </w:rPr>
  </w:style>
  <w:style w:type="paragraph" w:styleId="1">
    <w:name w:val="heading 1"/>
    <w:basedOn w:val="a"/>
    <w:next w:val="a"/>
    <w:link w:val="10"/>
    <w:qFormat/>
    <w:rsid w:val="00B32D58"/>
    <w:pPr>
      <w:keepNext/>
      <w:spacing w:before="240" w:after="60" w:line="240" w:lineRule="auto"/>
      <w:ind w:left="0" w:firstLine="0"/>
      <w:jc w:val="left"/>
      <w:outlineLvl w:val="0"/>
    </w:pPr>
    <w:rPr>
      <w:rFonts w:ascii="Arial" w:hAnsi="Arial" w:cs="Arial"/>
      <w:b/>
      <w:bCs/>
      <w:color w:val="auto"/>
      <w:kern w:val="32"/>
      <w:sz w:val="32"/>
      <w:szCs w:val="32"/>
    </w:rPr>
  </w:style>
  <w:style w:type="paragraph" w:styleId="2">
    <w:name w:val="heading 2"/>
    <w:basedOn w:val="a"/>
    <w:next w:val="a"/>
    <w:link w:val="20"/>
    <w:qFormat/>
    <w:rsid w:val="00B32D58"/>
    <w:pPr>
      <w:keepNext/>
      <w:spacing w:before="240" w:after="60" w:line="240" w:lineRule="auto"/>
      <w:ind w:left="0" w:firstLine="0"/>
      <w:jc w:val="left"/>
      <w:outlineLvl w:val="1"/>
    </w:pPr>
    <w:rPr>
      <w:rFonts w:ascii="Arial" w:hAnsi="Arial" w:cs="Arial"/>
      <w:b/>
      <w:bCs/>
      <w:i/>
      <w:iCs/>
      <w:color w:val="auto"/>
      <w:szCs w:val="28"/>
    </w:rPr>
  </w:style>
  <w:style w:type="paragraph" w:styleId="3">
    <w:name w:val="heading 3"/>
    <w:basedOn w:val="a"/>
    <w:next w:val="a"/>
    <w:link w:val="30"/>
    <w:qFormat/>
    <w:rsid w:val="00B32D58"/>
    <w:pPr>
      <w:keepNext/>
      <w:spacing w:before="240" w:after="60" w:line="240" w:lineRule="auto"/>
      <w:ind w:left="0" w:firstLine="0"/>
      <w:jc w:val="left"/>
      <w:outlineLvl w:val="2"/>
    </w:pPr>
    <w:rPr>
      <w:rFonts w:ascii="Arial" w:hAnsi="Arial" w:cs="Arial"/>
      <w:b/>
      <w:bCs/>
      <w:color w:val="auto"/>
      <w:sz w:val="26"/>
      <w:szCs w:val="26"/>
    </w:rPr>
  </w:style>
  <w:style w:type="paragraph" w:styleId="5">
    <w:name w:val="heading 5"/>
    <w:basedOn w:val="a"/>
    <w:next w:val="a"/>
    <w:link w:val="50"/>
    <w:qFormat/>
    <w:rsid w:val="00B32D58"/>
    <w:pPr>
      <w:spacing w:before="240" w:after="60" w:line="240" w:lineRule="auto"/>
      <w:ind w:left="0" w:firstLine="0"/>
      <w:jc w:val="left"/>
      <w:outlineLvl w:val="4"/>
    </w:pPr>
    <w:rPr>
      <w:b/>
      <w:bCs/>
      <w:i/>
      <w:iCs/>
      <w:color w:val="auto"/>
      <w:sz w:val="26"/>
      <w:szCs w:val="26"/>
    </w:rPr>
  </w:style>
  <w:style w:type="paragraph" w:styleId="6">
    <w:name w:val="heading 6"/>
    <w:basedOn w:val="a"/>
    <w:next w:val="a"/>
    <w:link w:val="60"/>
    <w:qFormat/>
    <w:rsid w:val="00B32D58"/>
    <w:pPr>
      <w:spacing w:before="240" w:after="60" w:line="240" w:lineRule="auto"/>
      <w:ind w:left="0" w:firstLine="0"/>
      <w:jc w:val="left"/>
      <w:outlineLvl w:val="5"/>
    </w:pPr>
    <w:rPr>
      <w:b/>
      <w:bCs/>
      <w:color w:val="auto"/>
      <w:sz w:val="22"/>
    </w:rPr>
  </w:style>
  <w:style w:type="paragraph" w:styleId="7">
    <w:name w:val="heading 7"/>
    <w:basedOn w:val="a"/>
    <w:next w:val="a"/>
    <w:link w:val="70"/>
    <w:qFormat/>
    <w:rsid w:val="00B32D58"/>
    <w:pPr>
      <w:spacing w:before="240" w:after="60" w:line="240" w:lineRule="auto"/>
      <w:ind w:left="0" w:firstLine="0"/>
      <w:jc w:val="left"/>
      <w:outlineLvl w:val="6"/>
    </w:pPr>
    <w:rP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5C3FAA"/>
    <w:pPr>
      <w:spacing w:after="0" w:line="240" w:lineRule="auto"/>
    </w:pPr>
    <w:tblPr>
      <w:tblCellMar>
        <w:top w:w="0" w:type="dxa"/>
        <w:left w:w="0" w:type="dxa"/>
        <w:bottom w:w="0" w:type="dxa"/>
        <w:right w:w="0" w:type="dxa"/>
      </w:tblCellMar>
    </w:tblPr>
  </w:style>
  <w:style w:type="table" w:styleId="a3">
    <w:name w:val="Table Grid"/>
    <w:basedOn w:val="a1"/>
    <w:rsid w:val="00556D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56D9F"/>
  </w:style>
  <w:style w:type="paragraph" w:styleId="a4">
    <w:name w:val="footer"/>
    <w:basedOn w:val="a"/>
    <w:link w:val="a5"/>
    <w:uiPriority w:val="99"/>
    <w:rsid w:val="00556D9F"/>
    <w:pPr>
      <w:tabs>
        <w:tab w:val="center" w:pos="4677"/>
        <w:tab w:val="right" w:pos="9355"/>
      </w:tabs>
      <w:suppressAutoHyphens/>
      <w:spacing w:after="0" w:line="240" w:lineRule="auto"/>
      <w:ind w:left="0" w:firstLine="0"/>
      <w:jc w:val="left"/>
    </w:pPr>
    <w:rPr>
      <w:color w:val="auto"/>
      <w:sz w:val="24"/>
      <w:szCs w:val="24"/>
      <w:lang w:eastAsia="ar-SA"/>
    </w:rPr>
  </w:style>
  <w:style w:type="character" w:customStyle="1" w:styleId="a5">
    <w:name w:val="Нижний колонтитул Знак"/>
    <w:basedOn w:val="a0"/>
    <w:link w:val="a4"/>
    <w:uiPriority w:val="99"/>
    <w:rsid w:val="00556D9F"/>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556D9F"/>
  </w:style>
  <w:style w:type="paragraph" w:styleId="a6">
    <w:name w:val="List Paragraph"/>
    <w:basedOn w:val="a"/>
    <w:uiPriority w:val="34"/>
    <w:qFormat/>
    <w:rsid w:val="00556D9F"/>
    <w:pPr>
      <w:spacing w:after="0" w:line="240" w:lineRule="auto"/>
      <w:ind w:left="720" w:firstLine="0"/>
      <w:contextualSpacing/>
      <w:jc w:val="left"/>
    </w:pPr>
    <w:rPr>
      <w:color w:val="auto"/>
      <w:sz w:val="24"/>
      <w:szCs w:val="24"/>
    </w:rPr>
  </w:style>
  <w:style w:type="character" w:customStyle="1" w:styleId="apple-converted-space">
    <w:name w:val="apple-converted-space"/>
    <w:basedOn w:val="a0"/>
    <w:rsid w:val="00556D9F"/>
  </w:style>
  <w:style w:type="paragraph" w:customStyle="1" w:styleId="westernbullet3gif">
    <w:name w:val="westernbullet3.gif"/>
    <w:basedOn w:val="a"/>
    <w:rsid w:val="00556D9F"/>
    <w:pPr>
      <w:spacing w:before="100" w:beforeAutospacing="1" w:after="100" w:afterAutospacing="1" w:line="240" w:lineRule="auto"/>
      <w:ind w:left="0" w:firstLine="0"/>
      <w:jc w:val="left"/>
    </w:pPr>
    <w:rPr>
      <w:color w:val="auto"/>
      <w:sz w:val="24"/>
      <w:szCs w:val="24"/>
    </w:rPr>
  </w:style>
  <w:style w:type="paragraph" w:customStyle="1" w:styleId="westernbullet2gif">
    <w:name w:val="westernbullet2.gif"/>
    <w:basedOn w:val="a"/>
    <w:rsid w:val="00556D9F"/>
    <w:pPr>
      <w:spacing w:before="100" w:beforeAutospacing="1" w:after="100" w:afterAutospacing="1" w:line="240" w:lineRule="auto"/>
      <w:ind w:left="0" w:firstLine="0"/>
      <w:jc w:val="left"/>
    </w:pPr>
    <w:rPr>
      <w:color w:val="auto"/>
      <w:sz w:val="24"/>
      <w:szCs w:val="24"/>
    </w:rPr>
  </w:style>
  <w:style w:type="paragraph" w:customStyle="1" w:styleId="msonormalbullet2gif">
    <w:name w:val="msonormalbullet2.gif"/>
    <w:basedOn w:val="a"/>
    <w:rsid w:val="00556D9F"/>
    <w:pPr>
      <w:spacing w:before="100" w:beforeAutospacing="1" w:after="100" w:afterAutospacing="1" w:line="240" w:lineRule="auto"/>
      <w:ind w:left="0" w:firstLine="0"/>
      <w:jc w:val="left"/>
    </w:pPr>
    <w:rPr>
      <w:color w:val="auto"/>
      <w:sz w:val="24"/>
      <w:szCs w:val="24"/>
    </w:rPr>
  </w:style>
  <w:style w:type="table" w:customStyle="1" w:styleId="12">
    <w:name w:val="Сетка таблицы1"/>
    <w:basedOn w:val="a1"/>
    <w:next w:val="a3"/>
    <w:uiPriority w:val="59"/>
    <w:rsid w:val="00556D9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1gif">
    <w:name w:val="msonormalbullet1.gif"/>
    <w:basedOn w:val="a"/>
    <w:rsid w:val="00556D9F"/>
    <w:pPr>
      <w:spacing w:before="100" w:beforeAutospacing="1" w:after="100" w:afterAutospacing="1" w:line="240" w:lineRule="auto"/>
      <w:ind w:left="0" w:firstLine="0"/>
      <w:jc w:val="left"/>
    </w:pPr>
    <w:rPr>
      <w:color w:val="auto"/>
      <w:sz w:val="24"/>
      <w:szCs w:val="24"/>
    </w:rPr>
  </w:style>
  <w:style w:type="paragraph" w:customStyle="1" w:styleId="13">
    <w:name w:val="Без интервала1"/>
    <w:next w:val="a7"/>
    <w:qFormat/>
    <w:rsid w:val="00556D9F"/>
    <w:pPr>
      <w:spacing w:after="0" w:line="240" w:lineRule="auto"/>
    </w:pPr>
    <w:rPr>
      <w:rFonts w:eastAsia="Calibri"/>
      <w:lang w:eastAsia="en-US"/>
    </w:rPr>
  </w:style>
  <w:style w:type="paragraph" w:customStyle="1" w:styleId="14">
    <w:name w:val="Знак1"/>
    <w:basedOn w:val="a"/>
    <w:rsid w:val="00556D9F"/>
    <w:pPr>
      <w:spacing w:after="160" w:line="240" w:lineRule="exact"/>
      <w:ind w:left="0" w:firstLine="0"/>
      <w:jc w:val="left"/>
    </w:pPr>
    <w:rPr>
      <w:rFonts w:ascii="Verdana" w:hAnsi="Verdana"/>
      <w:color w:val="auto"/>
      <w:sz w:val="20"/>
      <w:szCs w:val="20"/>
      <w:lang w:val="en-US" w:eastAsia="en-US"/>
    </w:rPr>
  </w:style>
  <w:style w:type="paragraph" w:styleId="a8">
    <w:name w:val="Normal (Web)"/>
    <w:basedOn w:val="a"/>
    <w:unhideWhenUsed/>
    <w:rsid w:val="00556D9F"/>
    <w:pPr>
      <w:spacing w:before="100" w:beforeAutospacing="1" w:after="100" w:afterAutospacing="1" w:line="240" w:lineRule="auto"/>
      <w:ind w:left="0" w:firstLine="0"/>
      <w:jc w:val="left"/>
    </w:pPr>
    <w:rPr>
      <w:color w:val="auto"/>
      <w:sz w:val="24"/>
      <w:szCs w:val="24"/>
    </w:rPr>
  </w:style>
  <w:style w:type="paragraph" w:styleId="a9">
    <w:name w:val="Body Text"/>
    <w:basedOn w:val="a"/>
    <w:link w:val="aa"/>
    <w:unhideWhenUsed/>
    <w:rsid w:val="00556D9F"/>
    <w:pPr>
      <w:spacing w:after="120" w:line="276" w:lineRule="auto"/>
      <w:ind w:left="0" w:firstLine="0"/>
      <w:jc w:val="left"/>
    </w:pPr>
    <w:rPr>
      <w:rFonts w:ascii="Calibri" w:eastAsia="Calibri" w:hAnsi="Calibri"/>
      <w:color w:val="auto"/>
      <w:sz w:val="22"/>
      <w:lang w:eastAsia="en-US"/>
    </w:rPr>
  </w:style>
  <w:style w:type="character" w:customStyle="1" w:styleId="aa">
    <w:name w:val="Основной текст Знак"/>
    <w:basedOn w:val="a0"/>
    <w:link w:val="a9"/>
    <w:semiHidden/>
    <w:rsid w:val="00556D9F"/>
    <w:rPr>
      <w:rFonts w:ascii="Calibri" w:eastAsia="Calibri" w:hAnsi="Calibri" w:cs="Times New Roman"/>
      <w:lang w:eastAsia="en-US"/>
    </w:rPr>
  </w:style>
  <w:style w:type="character" w:styleId="ab">
    <w:name w:val="Strong"/>
    <w:qFormat/>
    <w:rsid w:val="00556D9F"/>
    <w:rPr>
      <w:b/>
      <w:bCs/>
    </w:rPr>
  </w:style>
  <w:style w:type="character" w:styleId="ac">
    <w:name w:val="Hyperlink"/>
    <w:rsid w:val="00556D9F"/>
    <w:rPr>
      <w:color w:val="0000FF"/>
      <w:u w:val="single"/>
    </w:rPr>
  </w:style>
  <w:style w:type="paragraph" w:customStyle="1" w:styleId="15">
    <w:name w:val="Абзац списка1"/>
    <w:basedOn w:val="a"/>
    <w:rsid w:val="00556D9F"/>
    <w:pPr>
      <w:spacing w:after="200" w:line="276" w:lineRule="auto"/>
      <w:ind w:left="720" w:firstLine="0"/>
      <w:jc w:val="left"/>
    </w:pPr>
    <w:rPr>
      <w:rFonts w:ascii="Calibri" w:hAnsi="Calibri"/>
      <w:color w:val="auto"/>
      <w:sz w:val="22"/>
      <w:lang w:eastAsia="en-US"/>
    </w:rPr>
  </w:style>
  <w:style w:type="character" w:customStyle="1" w:styleId="16">
    <w:name w:val="Просмотренная гиперссылка1"/>
    <w:basedOn w:val="a0"/>
    <w:uiPriority w:val="99"/>
    <w:semiHidden/>
    <w:unhideWhenUsed/>
    <w:rsid w:val="00556D9F"/>
    <w:rPr>
      <w:color w:val="800080"/>
      <w:u w:val="single"/>
    </w:rPr>
  </w:style>
  <w:style w:type="paragraph" w:customStyle="1" w:styleId="17">
    <w:name w:val="Верхний колонтитул1"/>
    <w:basedOn w:val="a"/>
    <w:next w:val="ad"/>
    <w:link w:val="ae"/>
    <w:uiPriority w:val="99"/>
    <w:semiHidden/>
    <w:unhideWhenUsed/>
    <w:rsid w:val="00556D9F"/>
    <w:pPr>
      <w:tabs>
        <w:tab w:val="center" w:pos="4677"/>
        <w:tab w:val="right" w:pos="9355"/>
      </w:tabs>
      <w:spacing w:after="0" w:line="240" w:lineRule="auto"/>
      <w:ind w:left="0" w:firstLine="0"/>
      <w:jc w:val="left"/>
    </w:pPr>
    <w:rPr>
      <w:rFonts w:ascii="Calibri" w:eastAsia="Calibri" w:hAnsi="Calibri"/>
      <w:color w:val="auto"/>
      <w:sz w:val="22"/>
      <w:lang w:eastAsia="en-US"/>
    </w:rPr>
  </w:style>
  <w:style w:type="character" w:customStyle="1" w:styleId="ae">
    <w:name w:val="Верхний колонтитул Знак"/>
    <w:basedOn w:val="a0"/>
    <w:link w:val="17"/>
    <w:uiPriority w:val="99"/>
    <w:semiHidden/>
    <w:rsid w:val="00556D9F"/>
    <w:rPr>
      <w:rFonts w:ascii="Calibri" w:eastAsia="Calibri" w:hAnsi="Calibri" w:cs="Times New Roman"/>
      <w:lang w:eastAsia="en-US"/>
    </w:rPr>
  </w:style>
  <w:style w:type="paragraph" w:customStyle="1" w:styleId="western">
    <w:name w:val="western"/>
    <w:basedOn w:val="a"/>
    <w:rsid w:val="00556D9F"/>
    <w:pPr>
      <w:spacing w:before="100" w:beforeAutospacing="1" w:after="100" w:afterAutospacing="1" w:line="240" w:lineRule="auto"/>
      <w:ind w:left="0" w:firstLine="0"/>
      <w:jc w:val="left"/>
    </w:pPr>
    <w:rPr>
      <w:color w:val="auto"/>
      <w:sz w:val="24"/>
      <w:szCs w:val="24"/>
    </w:rPr>
  </w:style>
  <w:style w:type="paragraph" w:customStyle="1" w:styleId="westernbullet1gif">
    <w:name w:val="westernbullet1.gif"/>
    <w:basedOn w:val="a"/>
    <w:rsid w:val="00556D9F"/>
    <w:pPr>
      <w:spacing w:before="100" w:beforeAutospacing="1" w:after="100" w:afterAutospacing="1" w:line="240" w:lineRule="auto"/>
      <w:ind w:left="0" w:firstLine="0"/>
      <w:jc w:val="left"/>
    </w:pPr>
    <w:rPr>
      <w:color w:val="auto"/>
      <w:sz w:val="24"/>
      <w:szCs w:val="24"/>
    </w:rPr>
  </w:style>
  <w:style w:type="table" w:customStyle="1" w:styleId="21">
    <w:name w:val="Сетка таблицы2"/>
    <w:basedOn w:val="a1"/>
    <w:next w:val="a3"/>
    <w:uiPriority w:val="59"/>
    <w:rsid w:val="00556D9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56D9F"/>
    <w:pPr>
      <w:suppressAutoHyphens/>
      <w:spacing w:after="0" w:line="240" w:lineRule="auto"/>
    </w:pPr>
    <w:rPr>
      <w:rFonts w:ascii="Times New Roman" w:eastAsia="Times New Roman" w:hAnsi="Times New Roman" w:cs="Times New Roman"/>
      <w:sz w:val="24"/>
      <w:szCs w:val="24"/>
      <w:lang w:eastAsia="ar-SA"/>
    </w:rPr>
  </w:style>
  <w:style w:type="character" w:customStyle="1" w:styleId="22">
    <w:name w:val="Просмотренная гиперссылка2"/>
    <w:basedOn w:val="a0"/>
    <w:uiPriority w:val="99"/>
    <w:semiHidden/>
    <w:unhideWhenUsed/>
    <w:rsid w:val="00556D9F"/>
    <w:rPr>
      <w:color w:val="800080"/>
      <w:u w:val="single"/>
    </w:rPr>
  </w:style>
  <w:style w:type="paragraph" w:styleId="ad">
    <w:name w:val="header"/>
    <w:basedOn w:val="a"/>
    <w:link w:val="18"/>
    <w:uiPriority w:val="99"/>
    <w:unhideWhenUsed/>
    <w:rsid w:val="00556D9F"/>
    <w:pPr>
      <w:tabs>
        <w:tab w:val="center" w:pos="4677"/>
        <w:tab w:val="right" w:pos="9355"/>
      </w:tabs>
      <w:suppressAutoHyphens/>
      <w:spacing w:after="0" w:line="240" w:lineRule="auto"/>
      <w:ind w:left="0" w:firstLine="0"/>
      <w:jc w:val="left"/>
    </w:pPr>
    <w:rPr>
      <w:color w:val="auto"/>
      <w:sz w:val="24"/>
      <w:szCs w:val="24"/>
      <w:lang w:eastAsia="ar-SA"/>
    </w:rPr>
  </w:style>
  <w:style w:type="character" w:customStyle="1" w:styleId="18">
    <w:name w:val="Верхний колонтитул Знак1"/>
    <w:basedOn w:val="a0"/>
    <w:link w:val="ad"/>
    <w:uiPriority w:val="99"/>
    <w:semiHidden/>
    <w:rsid w:val="00556D9F"/>
    <w:rPr>
      <w:rFonts w:ascii="Times New Roman" w:eastAsia="Times New Roman" w:hAnsi="Times New Roman" w:cs="Times New Roman"/>
      <w:sz w:val="24"/>
      <w:szCs w:val="24"/>
      <w:lang w:eastAsia="ar-SA"/>
    </w:rPr>
  </w:style>
  <w:style w:type="character" w:styleId="af">
    <w:name w:val="FollowedHyperlink"/>
    <w:basedOn w:val="a0"/>
    <w:uiPriority w:val="99"/>
    <w:semiHidden/>
    <w:unhideWhenUsed/>
    <w:rsid w:val="00556D9F"/>
    <w:rPr>
      <w:color w:val="954F72" w:themeColor="followedHyperlink"/>
      <w:u w:val="single"/>
    </w:rPr>
  </w:style>
  <w:style w:type="character" w:customStyle="1" w:styleId="10">
    <w:name w:val="Заголовок 1 Знак"/>
    <w:basedOn w:val="a0"/>
    <w:link w:val="1"/>
    <w:rsid w:val="00B32D58"/>
    <w:rPr>
      <w:rFonts w:ascii="Arial" w:eastAsia="Times New Roman" w:hAnsi="Arial" w:cs="Arial"/>
      <w:b/>
      <w:bCs/>
      <w:kern w:val="32"/>
      <w:sz w:val="32"/>
      <w:szCs w:val="32"/>
    </w:rPr>
  </w:style>
  <w:style w:type="character" w:customStyle="1" w:styleId="20">
    <w:name w:val="Заголовок 2 Знак"/>
    <w:basedOn w:val="a0"/>
    <w:link w:val="2"/>
    <w:rsid w:val="00B32D58"/>
    <w:rPr>
      <w:rFonts w:ascii="Arial" w:eastAsia="Times New Roman" w:hAnsi="Arial" w:cs="Arial"/>
      <w:b/>
      <w:bCs/>
      <w:i/>
      <w:iCs/>
      <w:sz w:val="28"/>
      <w:szCs w:val="28"/>
    </w:rPr>
  </w:style>
  <w:style w:type="character" w:customStyle="1" w:styleId="30">
    <w:name w:val="Заголовок 3 Знак"/>
    <w:basedOn w:val="a0"/>
    <w:link w:val="3"/>
    <w:rsid w:val="00B32D58"/>
    <w:rPr>
      <w:rFonts w:ascii="Arial" w:eastAsia="Times New Roman" w:hAnsi="Arial" w:cs="Arial"/>
      <w:b/>
      <w:bCs/>
      <w:sz w:val="26"/>
      <w:szCs w:val="26"/>
    </w:rPr>
  </w:style>
  <w:style w:type="character" w:customStyle="1" w:styleId="50">
    <w:name w:val="Заголовок 5 Знак"/>
    <w:basedOn w:val="a0"/>
    <w:link w:val="5"/>
    <w:rsid w:val="00B32D5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32D58"/>
    <w:rPr>
      <w:rFonts w:ascii="Times New Roman" w:eastAsia="Times New Roman" w:hAnsi="Times New Roman" w:cs="Times New Roman"/>
      <w:b/>
      <w:bCs/>
    </w:rPr>
  </w:style>
  <w:style w:type="character" w:customStyle="1" w:styleId="70">
    <w:name w:val="Заголовок 7 Знак"/>
    <w:basedOn w:val="a0"/>
    <w:link w:val="7"/>
    <w:rsid w:val="00B32D58"/>
    <w:rPr>
      <w:rFonts w:ascii="Times New Roman" w:eastAsia="Times New Roman" w:hAnsi="Times New Roman" w:cs="Times New Roman"/>
      <w:sz w:val="24"/>
      <w:szCs w:val="24"/>
    </w:rPr>
  </w:style>
  <w:style w:type="numbering" w:customStyle="1" w:styleId="23">
    <w:name w:val="Нет списка2"/>
    <w:next w:val="a2"/>
    <w:semiHidden/>
    <w:rsid w:val="00B32D58"/>
  </w:style>
  <w:style w:type="paragraph" w:styleId="24">
    <w:name w:val="Body Text Indent 2"/>
    <w:basedOn w:val="a"/>
    <w:link w:val="25"/>
    <w:rsid w:val="00B32D58"/>
    <w:pPr>
      <w:spacing w:after="120" w:line="480" w:lineRule="auto"/>
      <w:ind w:left="283" w:firstLine="0"/>
      <w:jc w:val="left"/>
    </w:pPr>
    <w:rPr>
      <w:color w:val="auto"/>
      <w:sz w:val="24"/>
      <w:szCs w:val="24"/>
    </w:rPr>
  </w:style>
  <w:style w:type="character" w:customStyle="1" w:styleId="25">
    <w:name w:val="Основной текст с отступом 2 Знак"/>
    <w:basedOn w:val="a0"/>
    <w:link w:val="24"/>
    <w:rsid w:val="00B32D58"/>
    <w:rPr>
      <w:rFonts w:ascii="Times New Roman" w:eastAsia="Times New Roman" w:hAnsi="Times New Roman" w:cs="Times New Roman"/>
      <w:sz w:val="24"/>
      <w:szCs w:val="24"/>
    </w:rPr>
  </w:style>
  <w:style w:type="paragraph" w:styleId="af0">
    <w:name w:val="Title"/>
    <w:basedOn w:val="a"/>
    <w:link w:val="af1"/>
    <w:qFormat/>
    <w:rsid w:val="00B32D58"/>
    <w:pPr>
      <w:spacing w:after="0" w:line="240" w:lineRule="auto"/>
      <w:ind w:left="0" w:firstLine="600"/>
      <w:jc w:val="center"/>
    </w:pPr>
    <w:rPr>
      <w:b/>
      <w:bCs/>
      <w:color w:val="auto"/>
      <w:szCs w:val="32"/>
    </w:rPr>
  </w:style>
  <w:style w:type="character" w:customStyle="1" w:styleId="af1">
    <w:name w:val="Заголовок Знак"/>
    <w:basedOn w:val="a0"/>
    <w:link w:val="af0"/>
    <w:rsid w:val="00B32D58"/>
    <w:rPr>
      <w:rFonts w:ascii="Times New Roman" w:eastAsia="Times New Roman" w:hAnsi="Times New Roman" w:cs="Times New Roman"/>
      <w:b/>
      <w:bCs/>
      <w:sz w:val="28"/>
      <w:szCs w:val="32"/>
    </w:rPr>
  </w:style>
  <w:style w:type="paragraph" w:styleId="af2">
    <w:name w:val="caption"/>
    <w:basedOn w:val="a"/>
    <w:next w:val="a"/>
    <w:qFormat/>
    <w:rsid w:val="00B32D58"/>
    <w:pPr>
      <w:framePr w:w="4307" w:h="6874" w:hSpace="187" w:vSpace="187" w:wrap="notBeside" w:vAnchor="page" w:hAnchor="page" w:x="1448" w:y="1153" w:anchorLock="1"/>
      <w:spacing w:after="0" w:line="360" w:lineRule="auto"/>
      <w:ind w:left="0" w:firstLine="0"/>
      <w:jc w:val="center"/>
    </w:pPr>
    <w:rPr>
      <w:b/>
      <w:color w:val="auto"/>
      <w:spacing w:val="-20"/>
      <w:sz w:val="24"/>
      <w:szCs w:val="20"/>
    </w:rPr>
  </w:style>
  <w:style w:type="paragraph" w:styleId="26">
    <w:name w:val="Body Text 2"/>
    <w:basedOn w:val="a"/>
    <w:link w:val="27"/>
    <w:rsid w:val="00B32D58"/>
    <w:pPr>
      <w:spacing w:after="120" w:line="480" w:lineRule="auto"/>
      <w:ind w:left="0" w:firstLine="0"/>
      <w:jc w:val="left"/>
    </w:pPr>
    <w:rPr>
      <w:color w:val="auto"/>
      <w:sz w:val="24"/>
      <w:szCs w:val="24"/>
    </w:rPr>
  </w:style>
  <w:style w:type="character" w:customStyle="1" w:styleId="27">
    <w:name w:val="Основной текст 2 Знак"/>
    <w:basedOn w:val="a0"/>
    <w:link w:val="26"/>
    <w:rsid w:val="00B32D58"/>
    <w:rPr>
      <w:rFonts w:ascii="Times New Roman" w:eastAsia="Times New Roman" w:hAnsi="Times New Roman" w:cs="Times New Roman"/>
      <w:sz w:val="24"/>
      <w:szCs w:val="24"/>
    </w:rPr>
  </w:style>
  <w:style w:type="paragraph" w:styleId="af3">
    <w:name w:val="Body Text Indent"/>
    <w:basedOn w:val="a"/>
    <w:link w:val="af4"/>
    <w:rsid w:val="00B32D58"/>
    <w:pPr>
      <w:spacing w:after="120" w:line="240" w:lineRule="auto"/>
      <w:ind w:left="283" w:firstLine="0"/>
      <w:jc w:val="left"/>
    </w:pPr>
    <w:rPr>
      <w:color w:val="auto"/>
      <w:sz w:val="24"/>
      <w:szCs w:val="24"/>
    </w:rPr>
  </w:style>
  <w:style w:type="character" w:customStyle="1" w:styleId="af4">
    <w:name w:val="Основной текст с отступом Знак"/>
    <w:basedOn w:val="a0"/>
    <w:link w:val="af3"/>
    <w:rsid w:val="00B32D58"/>
    <w:rPr>
      <w:rFonts w:ascii="Times New Roman" w:eastAsia="Times New Roman" w:hAnsi="Times New Roman" w:cs="Times New Roman"/>
      <w:sz w:val="24"/>
      <w:szCs w:val="24"/>
    </w:rPr>
  </w:style>
  <w:style w:type="paragraph" w:styleId="31">
    <w:name w:val="Body Text Indent 3"/>
    <w:basedOn w:val="a"/>
    <w:link w:val="32"/>
    <w:rsid w:val="00B32D58"/>
    <w:pPr>
      <w:spacing w:after="120" w:line="240" w:lineRule="auto"/>
      <w:ind w:left="283" w:firstLine="0"/>
      <w:jc w:val="left"/>
    </w:pPr>
    <w:rPr>
      <w:color w:val="auto"/>
      <w:sz w:val="16"/>
      <w:szCs w:val="16"/>
    </w:rPr>
  </w:style>
  <w:style w:type="character" w:customStyle="1" w:styleId="32">
    <w:name w:val="Основной текст с отступом 3 Знак"/>
    <w:basedOn w:val="a0"/>
    <w:link w:val="31"/>
    <w:rsid w:val="00B32D58"/>
    <w:rPr>
      <w:rFonts w:ascii="Times New Roman" w:eastAsia="Times New Roman" w:hAnsi="Times New Roman" w:cs="Times New Roman"/>
      <w:sz w:val="16"/>
      <w:szCs w:val="16"/>
    </w:rPr>
  </w:style>
  <w:style w:type="paragraph" w:styleId="af5">
    <w:name w:val="Balloon Text"/>
    <w:basedOn w:val="a"/>
    <w:link w:val="af6"/>
    <w:semiHidden/>
    <w:rsid w:val="00B32D58"/>
    <w:pPr>
      <w:spacing w:after="0" w:line="240" w:lineRule="auto"/>
      <w:ind w:left="0" w:firstLine="0"/>
      <w:jc w:val="left"/>
    </w:pPr>
    <w:rPr>
      <w:rFonts w:ascii="Tahoma" w:hAnsi="Tahoma" w:cs="Tahoma"/>
      <w:color w:val="auto"/>
      <w:sz w:val="16"/>
      <w:szCs w:val="16"/>
    </w:rPr>
  </w:style>
  <w:style w:type="character" w:customStyle="1" w:styleId="af6">
    <w:name w:val="Текст выноски Знак"/>
    <w:basedOn w:val="a0"/>
    <w:link w:val="af5"/>
    <w:semiHidden/>
    <w:rsid w:val="00B32D58"/>
    <w:rPr>
      <w:rFonts w:ascii="Tahoma" w:eastAsia="Times New Roman" w:hAnsi="Tahoma" w:cs="Tahoma"/>
      <w:sz w:val="16"/>
      <w:szCs w:val="16"/>
    </w:rPr>
  </w:style>
  <w:style w:type="paragraph" w:styleId="af7">
    <w:name w:val="footnote text"/>
    <w:basedOn w:val="a"/>
    <w:link w:val="af8"/>
    <w:semiHidden/>
    <w:rsid w:val="00B32D58"/>
    <w:pPr>
      <w:spacing w:after="0" w:line="240" w:lineRule="auto"/>
      <w:ind w:left="0" w:firstLine="0"/>
      <w:jc w:val="left"/>
    </w:pPr>
    <w:rPr>
      <w:color w:val="auto"/>
      <w:sz w:val="20"/>
      <w:szCs w:val="20"/>
    </w:rPr>
  </w:style>
  <w:style w:type="character" w:customStyle="1" w:styleId="af8">
    <w:name w:val="Текст сноски Знак"/>
    <w:basedOn w:val="a0"/>
    <w:link w:val="af7"/>
    <w:semiHidden/>
    <w:rsid w:val="00B32D58"/>
    <w:rPr>
      <w:rFonts w:ascii="Times New Roman" w:eastAsia="Times New Roman" w:hAnsi="Times New Roman" w:cs="Times New Roman"/>
      <w:sz w:val="20"/>
      <w:szCs w:val="20"/>
    </w:rPr>
  </w:style>
  <w:style w:type="character" w:styleId="af9">
    <w:name w:val="footnote reference"/>
    <w:semiHidden/>
    <w:rsid w:val="00B32D58"/>
    <w:rPr>
      <w:vertAlign w:val="superscript"/>
    </w:rPr>
  </w:style>
  <w:style w:type="table" w:customStyle="1" w:styleId="33">
    <w:name w:val="Сетка таблицы3"/>
    <w:basedOn w:val="a1"/>
    <w:next w:val="a3"/>
    <w:rsid w:val="00B32D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сновной 1 см"/>
    <w:basedOn w:val="a"/>
    <w:rsid w:val="00B32D58"/>
    <w:pPr>
      <w:spacing w:after="0" w:line="240" w:lineRule="auto"/>
      <w:ind w:left="0" w:firstLine="567"/>
    </w:pPr>
    <w:rPr>
      <w:color w:val="auto"/>
      <w:szCs w:val="20"/>
    </w:rPr>
  </w:style>
  <w:style w:type="numbering" w:customStyle="1" w:styleId="34">
    <w:name w:val="Нет списка3"/>
    <w:next w:val="a2"/>
    <w:uiPriority w:val="99"/>
    <w:semiHidden/>
    <w:unhideWhenUsed/>
    <w:rsid w:val="0030615A"/>
  </w:style>
  <w:style w:type="numbering" w:customStyle="1" w:styleId="120">
    <w:name w:val="Нет списка12"/>
    <w:next w:val="a2"/>
    <w:uiPriority w:val="99"/>
    <w:semiHidden/>
    <w:unhideWhenUsed/>
    <w:rsid w:val="0030615A"/>
  </w:style>
  <w:style w:type="table" w:customStyle="1" w:styleId="111">
    <w:name w:val="Сетка таблицы11"/>
    <w:basedOn w:val="a1"/>
    <w:next w:val="a3"/>
    <w:uiPriority w:val="59"/>
    <w:rsid w:val="0030615A"/>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3061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A918A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39"/>
    <w:rsid w:val="00760B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39"/>
    <w:rsid w:val="00FC19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04FF-2D43-4685-9830-62999A47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5879</Words>
  <Characters>33513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cp:lastModifiedBy>чм</cp:lastModifiedBy>
  <cp:revision>62</cp:revision>
  <cp:lastPrinted>2019-01-12T20:23:00Z</cp:lastPrinted>
  <dcterms:created xsi:type="dcterms:W3CDTF">2017-03-18T09:25:00Z</dcterms:created>
  <dcterms:modified xsi:type="dcterms:W3CDTF">2020-04-21T21:36:00Z</dcterms:modified>
</cp:coreProperties>
</file>