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96C" w:rsidRDefault="00A618DD">
      <w:pPr>
        <w:spacing w:line="238" w:lineRule="auto"/>
        <w:ind w:left="1140" w:right="260"/>
        <w:jc w:val="center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6"/>
          <w:szCs w:val="26"/>
        </w:rPr>
        <w:t>Аннотация к рабочей программе по русскому языку для 5-9 классов (ФГОС ООО)</w:t>
      </w:r>
    </w:p>
    <w:p w:rsidR="002B596C" w:rsidRDefault="002B596C">
      <w:pPr>
        <w:spacing w:line="374" w:lineRule="exact"/>
        <w:rPr>
          <w:sz w:val="24"/>
          <w:szCs w:val="24"/>
        </w:rPr>
      </w:pPr>
    </w:p>
    <w:p w:rsidR="002B596C" w:rsidRDefault="00A618DD">
      <w:pPr>
        <w:spacing w:line="268" w:lineRule="auto"/>
        <w:ind w:left="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Рабочая программа по русскому языку для 5-9 кл.</w:t>
      </w:r>
      <w:r>
        <w:rPr>
          <w:rFonts w:eastAsia="Times New Roman"/>
          <w:sz w:val="24"/>
          <w:szCs w:val="24"/>
        </w:rPr>
        <w:t xml:space="preserve"> разработана в соответствии с требованиями федерального государственного образовательного стандарта основного общего образования на основе Примерной программы по русскому языку, авторской программы «Русский язык» авторы М. Т. Баранов, Т. А. Ладыженская, Л.</w:t>
      </w:r>
      <w:r>
        <w:rPr>
          <w:rFonts w:eastAsia="Times New Roman"/>
          <w:sz w:val="24"/>
          <w:szCs w:val="24"/>
        </w:rPr>
        <w:t xml:space="preserve"> А. Тростенцова.</w:t>
      </w:r>
    </w:p>
    <w:p w:rsidR="002B596C" w:rsidRDefault="002B596C">
      <w:pPr>
        <w:spacing w:line="35" w:lineRule="exact"/>
        <w:rPr>
          <w:sz w:val="24"/>
          <w:szCs w:val="24"/>
        </w:rPr>
      </w:pPr>
    </w:p>
    <w:p w:rsidR="002B596C" w:rsidRDefault="00A618DD">
      <w:pPr>
        <w:spacing w:line="270" w:lineRule="auto"/>
        <w:ind w:left="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Образовательной программы МБОУ «Калининская</w:t>
      </w:r>
      <w:bookmarkStart w:id="0" w:name="_GoBack"/>
      <w:bookmarkEnd w:id="0"/>
      <w:r>
        <w:rPr>
          <w:rFonts w:eastAsia="Times New Roman"/>
          <w:sz w:val="24"/>
          <w:szCs w:val="24"/>
        </w:rPr>
        <w:t xml:space="preserve"> ООШ» по реализации федерального государственного образовательного стандарта основного общего образования (ФГОС ООО) с учётом типа (общеобразовательное учреждение) и вида (средняя общеобразовател</w:t>
      </w:r>
      <w:r>
        <w:rPr>
          <w:rFonts w:eastAsia="Times New Roman"/>
          <w:sz w:val="24"/>
          <w:szCs w:val="24"/>
        </w:rPr>
        <w:t>ьная) учреждения, а также образовательных потребностей и запросов участников образовательного процесса.</w:t>
      </w:r>
    </w:p>
    <w:p w:rsidR="002B596C" w:rsidRDefault="002B596C">
      <w:pPr>
        <w:spacing w:line="10" w:lineRule="exact"/>
        <w:rPr>
          <w:sz w:val="24"/>
          <w:szCs w:val="24"/>
        </w:rPr>
      </w:pPr>
    </w:p>
    <w:p w:rsidR="002B596C" w:rsidRDefault="00A618DD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Выбор авторской программы мотивирован тем, что она</w:t>
      </w:r>
    </w:p>
    <w:p w:rsidR="002B596C" w:rsidRDefault="002B596C">
      <w:pPr>
        <w:spacing w:line="41" w:lineRule="exact"/>
        <w:rPr>
          <w:sz w:val="24"/>
          <w:szCs w:val="24"/>
        </w:rPr>
      </w:pPr>
    </w:p>
    <w:p w:rsidR="002B596C" w:rsidRDefault="00A618DD">
      <w:pPr>
        <w:numPr>
          <w:ilvl w:val="0"/>
          <w:numId w:val="1"/>
        </w:numPr>
        <w:tabs>
          <w:tab w:val="left" w:pos="147"/>
        </w:tabs>
        <w:ind w:left="147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рекомендована Министерством образования РФ для общеобразовательных классов;</w:t>
      </w:r>
    </w:p>
    <w:p w:rsidR="002B596C" w:rsidRDefault="002B596C">
      <w:pPr>
        <w:spacing w:line="57" w:lineRule="exact"/>
        <w:rPr>
          <w:rFonts w:eastAsia="Times New Roman"/>
          <w:sz w:val="24"/>
          <w:szCs w:val="24"/>
        </w:rPr>
      </w:pPr>
    </w:p>
    <w:p w:rsidR="002B596C" w:rsidRDefault="00A618DD">
      <w:pPr>
        <w:numPr>
          <w:ilvl w:val="0"/>
          <w:numId w:val="1"/>
        </w:numPr>
        <w:tabs>
          <w:tab w:val="left" w:pos="147"/>
        </w:tabs>
        <w:ind w:left="147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соответствует стандарт</w:t>
      </w:r>
      <w:r>
        <w:rPr>
          <w:rFonts w:eastAsia="Times New Roman"/>
          <w:sz w:val="24"/>
          <w:szCs w:val="24"/>
        </w:rPr>
        <w:t>у основного общего образования по русскому</w:t>
      </w:r>
    </w:p>
    <w:p w:rsidR="002B596C" w:rsidRDefault="002B596C">
      <w:pPr>
        <w:spacing w:line="29" w:lineRule="exact"/>
        <w:rPr>
          <w:sz w:val="24"/>
          <w:szCs w:val="24"/>
        </w:rPr>
      </w:pPr>
    </w:p>
    <w:p w:rsidR="002B596C" w:rsidRDefault="00A618DD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языку, социальному заказу родителей;</w:t>
      </w:r>
    </w:p>
    <w:p w:rsidR="002B596C" w:rsidRDefault="002B596C">
      <w:pPr>
        <w:spacing w:line="39" w:lineRule="exact"/>
        <w:rPr>
          <w:sz w:val="24"/>
          <w:szCs w:val="24"/>
        </w:rPr>
      </w:pPr>
    </w:p>
    <w:p w:rsidR="002B596C" w:rsidRDefault="00A618DD">
      <w:pPr>
        <w:numPr>
          <w:ilvl w:val="0"/>
          <w:numId w:val="2"/>
        </w:numPr>
        <w:tabs>
          <w:tab w:val="left" w:pos="147"/>
        </w:tabs>
        <w:ind w:left="147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построена с учётом принципов системности, научности, доступности и преемственности;</w:t>
      </w:r>
    </w:p>
    <w:p w:rsidR="002B596C" w:rsidRDefault="002B596C">
      <w:pPr>
        <w:spacing w:line="40" w:lineRule="exact"/>
        <w:rPr>
          <w:rFonts w:eastAsia="Times New Roman"/>
          <w:sz w:val="24"/>
          <w:szCs w:val="24"/>
        </w:rPr>
      </w:pPr>
    </w:p>
    <w:p w:rsidR="002B596C" w:rsidRDefault="00A618DD">
      <w:pPr>
        <w:numPr>
          <w:ilvl w:val="0"/>
          <w:numId w:val="2"/>
        </w:numPr>
        <w:tabs>
          <w:tab w:val="left" w:pos="147"/>
        </w:tabs>
        <w:ind w:left="147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способствует развитию коммуникативной компетенции учащихся;</w:t>
      </w:r>
    </w:p>
    <w:p w:rsidR="002B596C" w:rsidRDefault="002B596C">
      <w:pPr>
        <w:spacing w:line="69" w:lineRule="exact"/>
        <w:rPr>
          <w:rFonts w:eastAsia="Times New Roman"/>
          <w:sz w:val="24"/>
          <w:szCs w:val="24"/>
        </w:rPr>
      </w:pPr>
    </w:p>
    <w:p w:rsidR="002B596C" w:rsidRDefault="00A618DD">
      <w:pPr>
        <w:numPr>
          <w:ilvl w:val="0"/>
          <w:numId w:val="2"/>
        </w:numPr>
        <w:tabs>
          <w:tab w:val="left" w:pos="183"/>
        </w:tabs>
        <w:spacing w:line="254" w:lineRule="auto"/>
        <w:ind w:left="7" w:right="260" w:hanging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обеспечивает условия для </w:t>
      </w:r>
      <w:r>
        <w:rPr>
          <w:rFonts w:eastAsia="Times New Roman"/>
          <w:sz w:val="24"/>
          <w:szCs w:val="24"/>
        </w:rPr>
        <w:t>реализации практической направленности, учитывает возрастную психологию учащихся.</w:t>
      </w:r>
    </w:p>
    <w:p w:rsidR="002B596C" w:rsidRDefault="002B596C">
      <w:pPr>
        <w:spacing w:line="47" w:lineRule="exact"/>
        <w:rPr>
          <w:rFonts w:eastAsia="Times New Roman"/>
          <w:sz w:val="24"/>
          <w:szCs w:val="24"/>
        </w:rPr>
      </w:pPr>
    </w:p>
    <w:p w:rsidR="002B596C" w:rsidRDefault="00A618DD">
      <w:pPr>
        <w:spacing w:line="266" w:lineRule="auto"/>
        <w:ind w:left="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Программа построена с учетом принципов системности, научности и доступности, а также преемственности и перспективности между различными разделами курса. В основе программы л</w:t>
      </w:r>
      <w:r>
        <w:rPr>
          <w:rFonts w:eastAsia="Times New Roman"/>
          <w:sz w:val="24"/>
          <w:szCs w:val="24"/>
        </w:rPr>
        <w:t>ежит принцип единства. Содержание курса русского языка представлено в программе в виде</w:t>
      </w:r>
    </w:p>
    <w:p w:rsidR="002B596C" w:rsidRDefault="002B596C">
      <w:pPr>
        <w:spacing w:line="37" w:lineRule="exact"/>
        <w:rPr>
          <w:rFonts w:eastAsia="Times New Roman"/>
          <w:sz w:val="24"/>
          <w:szCs w:val="24"/>
        </w:rPr>
      </w:pPr>
    </w:p>
    <w:p w:rsidR="002B596C" w:rsidRDefault="00A618DD">
      <w:pPr>
        <w:spacing w:line="273" w:lineRule="auto"/>
        <w:ind w:left="7" w:right="1540"/>
        <w:rPr>
          <w:rFonts w:eastAsia="Times New Roman"/>
          <w:sz w:val="24"/>
          <w:szCs w:val="24"/>
        </w:rPr>
      </w:pPr>
      <w:r>
        <w:rPr>
          <w:rFonts w:eastAsia="Times New Roman"/>
          <w:sz w:val="23"/>
          <w:szCs w:val="23"/>
        </w:rPr>
        <w:t>трех тематических блоков, обеспечивающих формирование коммуникативной, лингвистической (языковедческой), языковой и культуроведческой компетенций.</w:t>
      </w:r>
    </w:p>
    <w:p w:rsidR="002B596C" w:rsidRDefault="002B596C">
      <w:pPr>
        <w:spacing w:line="12" w:lineRule="exact"/>
        <w:rPr>
          <w:rFonts w:eastAsia="Times New Roman"/>
          <w:sz w:val="24"/>
          <w:szCs w:val="24"/>
        </w:rPr>
      </w:pPr>
    </w:p>
    <w:p w:rsidR="002B596C" w:rsidRDefault="00A618DD">
      <w:pPr>
        <w:ind w:left="7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Цели обучения</w:t>
      </w:r>
    </w:p>
    <w:p w:rsidR="002B596C" w:rsidRDefault="002B596C">
      <w:pPr>
        <w:spacing w:line="55" w:lineRule="exact"/>
        <w:rPr>
          <w:rFonts w:eastAsia="Times New Roman"/>
          <w:sz w:val="24"/>
          <w:szCs w:val="24"/>
        </w:rPr>
      </w:pPr>
    </w:p>
    <w:p w:rsidR="002B596C" w:rsidRDefault="00A618DD">
      <w:pPr>
        <w:spacing w:line="274" w:lineRule="auto"/>
        <w:ind w:left="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Курс </w:t>
      </w:r>
      <w:r>
        <w:rPr>
          <w:rFonts w:eastAsia="Times New Roman"/>
          <w:sz w:val="24"/>
          <w:szCs w:val="24"/>
        </w:rPr>
        <w:t>русского языка направлен на достижение следующих целей, обеспечивающих реализацию личностно-ориентированного, когнитивно-коммуникативного, деятельностного подходов к обучению родному языку: воспитание гражданственности и патриотизма, сознательного отношени</w:t>
      </w:r>
      <w:r>
        <w:rPr>
          <w:rFonts w:eastAsia="Times New Roman"/>
          <w:sz w:val="24"/>
          <w:szCs w:val="24"/>
        </w:rPr>
        <w:t>я к языку как явлению культуры, основному средству общения и получения знаний в разных сферах человеческой деятельности; воспитание интереса и любви к русскому языку; совершенствование речемыслительной деятельности, коммуникативных умений и навыков, обеспе</w:t>
      </w:r>
      <w:r>
        <w:rPr>
          <w:rFonts w:eastAsia="Times New Roman"/>
          <w:sz w:val="24"/>
          <w:szCs w:val="24"/>
        </w:rPr>
        <w:t>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</w:t>
      </w:r>
      <w:r>
        <w:rPr>
          <w:rFonts w:eastAsia="Times New Roman"/>
          <w:sz w:val="24"/>
          <w:szCs w:val="24"/>
        </w:rPr>
        <w:t>ности к речевому самосовершенствованию; освоение знаний о русском языке, его устройстве и функционировании в различных сферах и ситуациях общения;</w:t>
      </w:r>
    </w:p>
    <w:p w:rsidR="002B596C" w:rsidRDefault="002B596C">
      <w:pPr>
        <w:spacing w:line="2" w:lineRule="exact"/>
        <w:rPr>
          <w:rFonts w:eastAsia="Times New Roman"/>
          <w:sz w:val="24"/>
          <w:szCs w:val="24"/>
        </w:rPr>
      </w:pPr>
    </w:p>
    <w:p w:rsidR="002B596C" w:rsidRDefault="00A618DD">
      <w:pPr>
        <w:numPr>
          <w:ilvl w:val="1"/>
          <w:numId w:val="2"/>
        </w:numPr>
        <w:tabs>
          <w:tab w:val="left" w:pos="187"/>
        </w:tabs>
        <w:ind w:left="187" w:hanging="1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стилистических ресурсах русского языка; об основных нормах русского литературного языка;</w:t>
      </w:r>
    </w:p>
    <w:p w:rsidR="002B596C" w:rsidRDefault="002B596C">
      <w:pPr>
        <w:spacing w:line="53" w:lineRule="exact"/>
        <w:rPr>
          <w:rFonts w:eastAsia="Times New Roman"/>
          <w:sz w:val="24"/>
          <w:szCs w:val="24"/>
        </w:rPr>
      </w:pPr>
    </w:p>
    <w:p w:rsidR="002B596C" w:rsidRDefault="00A618DD">
      <w:pPr>
        <w:numPr>
          <w:ilvl w:val="1"/>
          <w:numId w:val="2"/>
        </w:numPr>
        <w:tabs>
          <w:tab w:val="left" w:pos="453"/>
        </w:tabs>
        <w:spacing w:line="271" w:lineRule="auto"/>
        <w:ind w:left="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русском речевом </w:t>
      </w:r>
      <w:r>
        <w:rPr>
          <w:rFonts w:eastAsia="Times New Roman"/>
          <w:sz w:val="24"/>
          <w:szCs w:val="24"/>
        </w:rPr>
        <w:t>этикете; формирование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</w:t>
      </w:r>
      <w:r>
        <w:rPr>
          <w:rFonts w:eastAsia="Times New Roman"/>
          <w:sz w:val="24"/>
          <w:szCs w:val="24"/>
        </w:rPr>
        <w:t>вать необходимую информацию.</w:t>
      </w:r>
    </w:p>
    <w:p w:rsidR="002B596C" w:rsidRDefault="002B596C">
      <w:pPr>
        <w:spacing w:line="40" w:lineRule="exact"/>
        <w:rPr>
          <w:rFonts w:eastAsia="Times New Roman"/>
          <w:sz w:val="24"/>
          <w:szCs w:val="24"/>
        </w:rPr>
      </w:pPr>
    </w:p>
    <w:p w:rsidR="002B596C" w:rsidRDefault="00A618DD">
      <w:pPr>
        <w:spacing w:line="271" w:lineRule="auto"/>
        <w:ind w:left="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Материал школьного курса русского языка по классам располагается следующим образом: в 5, 6 и 7 классах изучаются фонетика и графика, лексика и фразеология, морфемика и словообразование, морфология и орфография. Систематический</w:t>
      </w:r>
      <w:r>
        <w:rPr>
          <w:rFonts w:eastAsia="Times New Roman"/>
          <w:sz w:val="24"/>
          <w:szCs w:val="24"/>
        </w:rPr>
        <w:t xml:space="preserve"> курс синтаксиса является предметом изучения в 8 и 9 классах. Однако первоначальные сведения об основных понятиях «Синтаксис и пунктуация» вводятся уже в 5 классе. Это позволяет организовать работу над синтаксическими, пунктуационными и речевыми навыками у</w:t>
      </w:r>
      <w:r>
        <w:rPr>
          <w:rFonts w:eastAsia="Times New Roman"/>
          <w:sz w:val="24"/>
          <w:szCs w:val="24"/>
        </w:rPr>
        <w:t>чащихся и подготовить их к изучению систематического курса синтаксиса в 8—9 классах.</w:t>
      </w:r>
    </w:p>
    <w:p w:rsidR="002B596C" w:rsidRDefault="002B596C">
      <w:pPr>
        <w:sectPr w:rsidR="002B596C">
          <w:pgSz w:w="11900" w:h="16838"/>
          <w:pgMar w:top="624" w:right="839" w:bottom="111" w:left="1133" w:header="0" w:footer="0" w:gutter="0"/>
          <w:cols w:space="720" w:equalWidth="0">
            <w:col w:w="9927"/>
          </w:cols>
        </w:sectPr>
      </w:pPr>
    </w:p>
    <w:p w:rsidR="002B596C" w:rsidRDefault="00A618DD">
      <w:pPr>
        <w:spacing w:line="296" w:lineRule="auto"/>
        <w:ind w:left="7" w:right="420"/>
        <w:rPr>
          <w:sz w:val="20"/>
          <w:szCs w:val="20"/>
        </w:rPr>
      </w:pPr>
      <w:r>
        <w:rPr>
          <w:rFonts w:eastAsia="Times New Roman"/>
        </w:rPr>
        <w:lastRenderedPageBreak/>
        <w:t>Материал в программе расположен с учётом возрастных возможностей учащихся. Работа по культуре речи рассредоточена по всем классам. В каждом классе пр</w:t>
      </w:r>
      <w:r>
        <w:rPr>
          <w:rFonts w:eastAsia="Times New Roman"/>
        </w:rPr>
        <w:t>едусмотрены вводные уроки</w:t>
      </w:r>
    </w:p>
    <w:p w:rsidR="002B596C" w:rsidRDefault="002B596C">
      <w:pPr>
        <w:spacing w:line="7" w:lineRule="exact"/>
        <w:rPr>
          <w:sz w:val="20"/>
          <w:szCs w:val="20"/>
        </w:rPr>
      </w:pPr>
    </w:p>
    <w:p w:rsidR="002B596C" w:rsidRDefault="00A618DD">
      <w:pPr>
        <w:numPr>
          <w:ilvl w:val="0"/>
          <w:numId w:val="3"/>
        </w:numPr>
        <w:tabs>
          <w:tab w:val="left" w:pos="209"/>
        </w:tabs>
        <w:spacing w:line="265" w:lineRule="auto"/>
        <w:ind w:left="7" w:hanging="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русском языке. Эти уроки дают большие возможности для решения воспитательных задач и создают эмоциональный настрой, способствующий повышению интереса к предмету и успешному его изучению.</w:t>
      </w:r>
    </w:p>
    <w:p w:rsidR="002B596C" w:rsidRDefault="002B596C">
      <w:pPr>
        <w:spacing w:line="39" w:lineRule="exact"/>
        <w:rPr>
          <w:rFonts w:eastAsia="Times New Roman"/>
          <w:sz w:val="24"/>
          <w:szCs w:val="24"/>
        </w:rPr>
      </w:pPr>
    </w:p>
    <w:p w:rsidR="002B596C" w:rsidRDefault="00A618DD">
      <w:pPr>
        <w:spacing w:line="272" w:lineRule="auto"/>
        <w:ind w:left="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Знания, полученные на этих уроках, обобща</w:t>
      </w:r>
      <w:r>
        <w:rPr>
          <w:rFonts w:eastAsia="Times New Roman"/>
          <w:sz w:val="24"/>
          <w:szCs w:val="24"/>
        </w:rPr>
        <w:t>ются и систематизируются в разделе «Общие сведения о языке», которым заканчивается школьный курс русского языка в 9 классе. Программа предусматривает прочное усвоение материала, для чего значительное место в ней отводится повторению. Для повторения в начал</w:t>
      </w:r>
      <w:r>
        <w:rPr>
          <w:rFonts w:eastAsia="Times New Roman"/>
          <w:sz w:val="24"/>
          <w:szCs w:val="24"/>
        </w:rPr>
        <w:t>е и конце года в каждом классе выделяются специальные часы. Темам, изучаемым в несколько этапов, на следующей ступени предшествует повторение сведений, полученных в предыдущем классе (классах). Каждая тема завершается повторением пройденного. Данная систем</w:t>
      </w:r>
      <w:r>
        <w:rPr>
          <w:rFonts w:eastAsia="Times New Roman"/>
          <w:sz w:val="24"/>
          <w:szCs w:val="24"/>
        </w:rPr>
        <w:t>а повторения обеспечивает необходимый уровень прочных знаний и умений.</w:t>
      </w:r>
    </w:p>
    <w:p w:rsidR="002B596C" w:rsidRDefault="002B596C">
      <w:pPr>
        <w:spacing w:line="37" w:lineRule="exact"/>
        <w:rPr>
          <w:rFonts w:eastAsia="Times New Roman"/>
          <w:sz w:val="24"/>
          <w:szCs w:val="24"/>
        </w:rPr>
      </w:pPr>
    </w:p>
    <w:p w:rsidR="002B596C" w:rsidRDefault="00A618DD">
      <w:pPr>
        <w:spacing w:line="273" w:lineRule="auto"/>
        <w:ind w:left="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программе специально выделены часы на развитие связной речи. Темы по развитию речи — речеведческие понятия и виды работы над текстом — пропорционально распределяются среди грамматиче</w:t>
      </w:r>
      <w:r>
        <w:rPr>
          <w:rFonts w:eastAsia="Times New Roman"/>
          <w:sz w:val="24"/>
          <w:szCs w:val="24"/>
        </w:rPr>
        <w:t>ского материала. Это обеспечивает равномерность обучения речи, условия для его организации. Школьный учебный план предусматривает изучение русского языка 5 часов в неделю в 5 классе, всего – 170 часов, 6 часов в неделю в 6 классе, всего – 204 часов, 4 часа</w:t>
      </w:r>
      <w:r>
        <w:rPr>
          <w:rFonts w:eastAsia="Times New Roman"/>
          <w:sz w:val="24"/>
          <w:szCs w:val="24"/>
        </w:rPr>
        <w:t xml:space="preserve"> в неделю в 7 классе, всего –136 часов, 3 часа в неделю в 8 классе, всего – 102 часа, 3 часа в неделю в 9 классе, всего – 102 часа Программа составлена с учетом принципа преемственности между основными ступенями обучения: начальной, основной и полной средн</w:t>
      </w:r>
      <w:r>
        <w:rPr>
          <w:rFonts w:eastAsia="Times New Roman"/>
          <w:sz w:val="24"/>
          <w:szCs w:val="24"/>
        </w:rPr>
        <w:t>ей школой. Содержание курса русского языка в полной средней школе (базовый уровень) максимально приближено к потребностям выпускника, отражает жизненные ориентиры старшеклассников и связано с формированием общей культуры, с задачами социализации личности.</w:t>
      </w:r>
    </w:p>
    <w:p w:rsidR="002B596C" w:rsidRDefault="002B596C">
      <w:pPr>
        <w:spacing w:line="34" w:lineRule="exact"/>
        <w:rPr>
          <w:rFonts w:eastAsia="Times New Roman"/>
          <w:sz w:val="24"/>
          <w:szCs w:val="24"/>
        </w:rPr>
      </w:pPr>
    </w:p>
    <w:p w:rsidR="002B596C" w:rsidRDefault="00A618DD">
      <w:pPr>
        <w:spacing w:line="270" w:lineRule="auto"/>
        <w:ind w:left="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Данная программа реализуется через учебно-методический комплекс под редакцией Т.А. Ладыженской, М. Т. Баранова, Л. А. Тростенцовой. Учебники реализуют идею межпредметных связей при обучении русскому языку, что способствует развитию умения устанавливать ло</w:t>
      </w:r>
      <w:r>
        <w:rPr>
          <w:rFonts w:eastAsia="Times New Roman"/>
          <w:sz w:val="24"/>
          <w:szCs w:val="24"/>
        </w:rPr>
        <w:t>гическую взаимосвязь между явлениями и закономерностями, которые изучаются в школе на уроках по разным предметам. Большое внимание уделено формированию навыков работы с различными видами лингвистических словарей.</w:t>
      </w:r>
    </w:p>
    <w:p w:rsidR="002B596C" w:rsidRDefault="002B596C">
      <w:pPr>
        <w:spacing w:line="46" w:lineRule="exact"/>
        <w:rPr>
          <w:sz w:val="20"/>
          <w:szCs w:val="20"/>
        </w:rPr>
      </w:pPr>
    </w:p>
    <w:p w:rsidR="002B596C" w:rsidRDefault="00A618DD">
      <w:pPr>
        <w:spacing w:line="254" w:lineRule="auto"/>
        <w:ind w:left="7" w:right="4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Достижению целей программы обучения будет </w:t>
      </w:r>
      <w:r>
        <w:rPr>
          <w:rFonts w:eastAsia="Times New Roman"/>
          <w:sz w:val="24"/>
          <w:szCs w:val="24"/>
        </w:rPr>
        <w:t>способствовать использование современных образовательных технологий.</w:t>
      </w:r>
    </w:p>
    <w:sectPr w:rsidR="002B596C">
      <w:pgSz w:w="11900" w:h="16838"/>
      <w:pgMar w:top="437" w:right="839" w:bottom="1440" w:left="1133" w:header="0" w:footer="0" w:gutter="0"/>
      <w:cols w:space="720" w:equalWidth="0">
        <w:col w:w="992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2CD6"/>
    <w:multiLevelType w:val="hybridMultilevel"/>
    <w:tmpl w:val="62560F44"/>
    <w:lvl w:ilvl="0" w:tplc="20B2B904">
      <w:start w:val="1"/>
      <w:numFmt w:val="bullet"/>
      <w:lvlText w:val="-"/>
      <w:lvlJc w:val="left"/>
    </w:lvl>
    <w:lvl w:ilvl="1" w:tplc="57DC102A">
      <w:start w:val="1"/>
      <w:numFmt w:val="bullet"/>
      <w:lvlText w:val="о"/>
      <w:lvlJc w:val="left"/>
    </w:lvl>
    <w:lvl w:ilvl="2" w:tplc="928479E0">
      <w:numFmt w:val="decimal"/>
      <w:lvlText w:val=""/>
      <w:lvlJc w:val="left"/>
    </w:lvl>
    <w:lvl w:ilvl="3" w:tplc="12E41C44">
      <w:numFmt w:val="decimal"/>
      <w:lvlText w:val=""/>
      <w:lvlJc w:val="left"/>
    </w:lvl>
    <w:lvl w:ilvl="4" w:tplc="D75EC03C">
      <w:numFmt w:val="decimal"/>
      <w:lvlText w:val=""/>
      <w:lvlJc w:val="left"/>
    </w:lvl>
    <w:lvl w:ilvl="5" w:tplc="72908EB6">
      <w:numFmt w:val="decimal"/>
      <w:lvlText w:val=""/>
      <w:lvlJc w:val="left"/>
    </w:lvl>
    <w:lvl w:ilvl="6" w:tplc="606EB2A0">
      <w:numFmt w:val="decimal"/>
      <w:lvlText w:val=""/>
      <w:lvlJc w:val="left"/>
    </w:lvl>
    <w:lvl w:ilvl="7" w:tplc="5BF67874">
      <w:numFmt w:val="decimal"/>
      <w:lvlText w:val=""/>
      <w:lvlJc w:val="left"/>
    </w:lvl>
    <w:lvl w:ilvl="8" w:tplc="93FE08A0">
      <w:numFmt w:val="decimal"/>
      <w:lvlText w:val=""/>
      <w:lvlJc w:val="left"/>
    </w:lvl>
  </w:abstractNum>
  <w:abstractNum w:abstractNumId="1" w15:restartNumberingAfterBreak="0">
    <w:nsid w:val="00003D6C"/>
    <w:multiLevelType w:val="hybridMultilevel"/>
    <w:tmpl w:val="40707556"/>
    <w:lvl w:ilvl="0" w:tplc="E4A4272A">
      <w:start w:val="1"/>
      <w:numFmt w:val="bullet"/>
      <w:lvlText w:val="-"/>
      <w:lvlJc w:val="left"/>
    </w:lvl>
    <w:lvl w:ilvl="1" w:tplc="E07CBAFA">
      <w:numFmt w:val="decimal"/>
      <w:lvlText w:val=""/>
      <w:lvlJc w:val="left"/>
    </w:lvl>
    <w:lvl w:ilvl="2" w:tplc="B4CC79EC">
      <w:numFmt w:val="decimal"/>
      <w:lvlText w:val=""/>
      <w:lvlJc w:val="left"/>
    </w:lvl>
    <w:lvl w:ilvl="3" w:tplc="B2D2BD7E">
      <w:numFmt w:val="decimal"/>
      <w:lvlText w:val=""/>
      <w:lvlJc w:val="left"/>
    </w:lvl>
    <w:lvl w:ilvl="4" w:tplc="14789C32">
      <w:numFmt w:val="decimal"/>
      <w:lvlText w:val=""/>
      <w:lvlJc w:val="left"/>
    </w:lvl>
    <w:lvl w:ilvl="5" w:tplc="DAC202EE">
      <w:numFmt w:val="decimal"/>
      <w:lvlText w:val=""/>
      <w:lvlJc w:val="left"/>
    </w:lvl>
    <w:lvl w:ilvl="6" w:tplc="BA6435A0">
      <w:numFmt w:val="decimal"/>
      <w:lvlText w:val=""/>
      <w:lvlJc w:val="left"/>
    </w:lvl>
    <w:lvl w:ilvl="7" w:tplc="B350A1B6">
      <w:numFmt w:val="decimal"/>
      <w:lvlText w:val=""/>
      <w:lvlJc w:val="left"/>
    </w:lvl>
    <w:lvl w:ilvl="8" w:tplc="565C5E2E">
      <w:numFmt w:val="decimal"/>
      <w:lvlText w:val=""/>
      <w:lvlJc w:val="left"/>
    </w:lvl>
  </w:abstractNum>
  <w:abstractNum w:abstractNumId="2" w15:restartNumberingAfterBreak="0">
    <w:nsid w:val="000072AE"/>
    <w:multiLevelType w:val="hybridMultilevel"/>
    <w:tmpl w:val="2F645FA0"/>
    <w:lvl w:ilvl="0" w:tplc="D58CEE48">
      <w:start w:val="1"/>
      <w:numFmt w:val="bullet"/>
      <w:lvlText w:val="о"/>
      <w:lvlJc w:val="left"/>
    </w:lvl>
    <w:lvl w:ilvl="1" w:tplc="C218A482">
      <w:numFmt w:val="decimal"/>
      <w:lvlText w:val=""/>
      <w:lvlJc w:val="left"/>
    </w:lvl>
    <w:lvl w:ilvl="2" w:tplc="83C6C026">
      <w:numFmt w:val="decimal"/>
      <w:lvlText w:val=""/>
      <w:lvlJc w:val="left"/>
    </w:lvl>
    <w:lvl w:ilvl="3" w:tplc="E2020220">
      <w:numFmt w:val="decimal"/>
      <w:lvlText w:val=""/>
      <w:lvlJc w:val="left"/>
    </w:lvl>
    <w:lvl w:ilvl="4" w:tplc="E0B2917C">
      <w:numFmt w:val="decimal"/>
      <w:lvlText w:val=""/>
      <w:lvlJc w:val="left"/>
    </w:lvl>
    <w:lvl w:ilvl="5" w:tplc="E60291EA">
      <w:numFmt w:val="decimal"/>
      <w:lvlText w:val=""/>
      <w:lvlJc w:val="left"/>
    </w:lvl>
    <w:lvl w:ilvl="6" w:tplc="54FCC5A4">
      <w:numFmt w:val="decimal"/>
      <w:lvlText w:val=""/>
      <w:lvlJc w:val="left"/>
    </w:lvl>
    <w:lvl w:ilvl="7" w:tplc="D95C3B6A">
      <w:numFmt w:val="decimal"/>
      <w:lvlText w:val=""/>
      <w:lvlJc w:val="left"/>
    </w:lvl>
    <w:lvl w:ilvl="8" w:tplc="D6F278D2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96C"/>
    <w:rsid w:val="002B596C"/>
    <w:rsid w:val="00A61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D3B4E"/>
  <w15:docId w15:val="{9E15EBD0-A94E-4FEC-8352-3FE5D9963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903</Words>
  <Characters>5151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чм</cp:lastModifiedBy>
  <cp:revision>3</cp:revision>
  <dcterms:created xsi:type="dcterms:W3CDTF">2020-05-20T13:29:00Z</dcterms:created>
  <dcterms:modified xsi:type="dcterms:W3CDTF">2020-05-20T12:17:00Z</dcterms:modified>
</cp:coreProperties>
</file>