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C7" w:rsidRDefault="00C70FC7" w:rsidP="00C70FC7">
      <w:pPr>
        <w:spacing w:line="326" w:lineRule="exact"/>
        <w:rPr>
          <w:sz w:val="24"/>
          <w:szCs w:val="24"/>
        </w:rPr>
      </w:pPr>
    </w:p>
    <w:p w:rsidR="00C70FC7" w:rsidRDefault="008D4136" w:rsidP="00C70FC7">
      <w:pPr>
        <w:ind w:right="-6"/>
        <w:jc w:val="center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5940425" cy="19983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05-26_0017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428AF" w:rsidRDefault="009428AF" w:rsidP="00C70FC7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</w:p>
    <w:p w:rsidR="009428AF" w:rsidRDefault="009428AF" w:rsidP="00C70FC7">
      <w:pPr>
        <w:autoSpaceDE w:val="0"/>
        <w:autoSpaceDN w:val="0"/>
        <w:adjustRightInd w:val="0"/>
        <w:ind w:left="720"/>
        <w:jc w:val="center"/>
      </w:pPr>
      <w:r>
        <w:rPr>
          <w:b/>
          <w:bCs/>
          <w:sz w:val="28"/>
          <w:szCs w:val="28"/>
        </w:rPr>
        <w:t xml:space="preserve">Положение </w:t>
      </w:r>
      <w:r>
        <w:rPr>
          <w:rFonts w:eastAsia="Times New Roman"/>
          <w:b/>
          <w:bCs/>
          <w:sz w:val="28"/>
          <w:szCs w:val="28"/>
        </w:rPr>
        <w:t>об индивидуальном учете результатов освоения обучающимися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образовательных программ и хранении в архивах информации об этих результатах на бумажных и (или) электронных носителях</w:t>
      </w:r>
    </w:p>
    <w:p w:rsidR="00C70FC7" w:rsidRPr="00F56FB6" w:rsidRDefault="00C70FC7" w:rsidP="00C70FC7">
      <w:pPr>
        <w:autoSpaceDE w:val="0"/>
        <w:autoSpaceDN w:val="0"/>
        <w:adjustRightInd w:val="0"/>
        <w:ind w:left="720"/>
        <w:jc w:val="center"/>
      </w:pPr>
      <w:r w:rsidRPr="00F56FB6">
        <w:t xml:space="preserve">Муниципального бюджетного общеобразовательного учреждения </w:t>
      </w:r>
    </w:p>
    <w:p w:rsidR="00C70FC7" w:rsidRPr="00F56FB6" w:rsidRDefault="00C70FC7" w:rsidP="00C70FC7">
      <w:pPr>
        <w:autoSpaceDE w:val="0"/>
        <w:autoSpaceDN w:val="0"/>
        <w:adjustRightInd w:val="0"/>
        <w:ind w:left="720"/>
        <w:jc w:val="center"/>
      </w:pPr>
      <w:r w:rsidRPr="00F56FB6">
        <w:t>«Калининская основная общеобразовательная школа им. Н.Н. Поликарпова»</w:t>
      </w:r>
    </w:p>
    <w:p w:rsidR="00C70FC7" w:rsidRDefault="00C70FC7" w:rsidP="00C70FC7">
      <w:pPr>
        <w:spacing w:line="326" w:lineRule="exact"/>
        <w:rPr>
          <w:sz w:val="24"/>
          <w:szCs w:val="24"/>
        </w:rPr>
      </w:pPr>
    </w:p>
    <w:p w:rsidR="00C70FC7" w:rsidRDefault="00C70FC7" w:rsidP="00C70FC7">
      <w:pPr>
        <w:numPr>
          <w:ilvl w:val="1"/>
          <w:numId w:val="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C70FC7" w:rsidRDefault="00C70FC7" w:rsidP="00C70FC7">
      <w:pPr>
        <w:numPr>
          <w:ilvl w:val="0"/>
          <w:numId w:val="2"/>
        </w:numPr>
        <w:tabs>
          <w:tab w:val="left" w:pos="709"/>
        </w:tabs>
        <w:spacing w:line="273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 об индивидуальном учете результатов освоения обучающимися образовательных программ (далее - Положение) разработано с целью определения общих правил проведения процедуры учета результатов освоения обучающимися образовательных программ в Муниципальном бюджетном общеобразовательном учреждении «Калининская основная общеобразовательная школа им. Н.Н. Поликарпова» (далее – Учреждение).</w:t>
      </w:r>
    </w:p>
    <w:p w:rsidR="00C70FC7" w:rsidRPr="007907F1" w:rsidRDefault="00C70FC7" w:rsidP="00C70FC7">
      <w:pPr>
        <w:numPr>
          <w:ilvl w:val="0"/>
          <w:numId w:val="2"/>
        </w:numPr>
        <w:tabs>
          <w:tab w:val="left" w:pos="709"/>
        </w:tabs>
        <w:spacing w:line="273" w:lineRule="auto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Положение разработано в соответствии:</w:t>
      </w:r>
    </w:p>
    <w:p w:rsidR="00C70FC7" w:rsidRPr="007907F1" w:rsidRDefault="00C70FC7" w:rsidP="00C70FC7">
      <w:pPr>
        <w:tabs>
          <w:tab w:val="left" w:pos="68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 нормативными правовыми актами федерального уровня:</w:t>
      </w:r>
    </w:p>
    <w:p w:rsidR="00C70FC7" w:rsidRPr="007907F1" w:rsidRDefault="00C70FC7" w:rsidP="00C70FC7">
      <w:pPr>
        <w:numPr>
          <w:ilvl w:val="0"/>
          <w:numId w:val="3"/>
        </w:numPr>
        <w:tabs>
          <w:tab w:val="left" w:pos="716"/>
        </w:tabs>
        <w:spacing w:line="26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Федеральным законом от 29.12.2012 № 273-ФЗ «Об образовании в Российской Федерации» (далее - Федеральный закон «Об образовании в Российской Федерации») (статья 28, часть 3, пункт </w:t>
      </w:r>
      <w:r w:rsidRPr="007907F1">
        <w:rPr>
          <w:rFonts w:eastAsia="Times New Roman"/>
          <w:sz w:val="24"/>
          <w:szCs w:val="24"/>
        </w:rPr>
        <w:t>11);</w:t>
      </w:r>
    </w:p>
    <w:p w:rsidR="00C70FC7" w:rsidRPr="007907F1" w:rsidRDefault="00C70FC7" w:rsidP="00C70FC7">
      <w:pPr>
        <w:numPr>
          <w:ilvl w:val="0"/>
          <w:numId w:val="3"/>
        </w:numPr>
        <w:tabs>
          <w:tab w:val="left" w:pos="716"/>
        </w:tabs>
        <w:spacing w:line="271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государственным образовательным стандартом начального общего образования № 373 «Об утверждении и введении в действие федерального государственного образовательного стандарта начального общего образования» от 06.10.2009;</w:t>
      </w:r>
    </w:p>
    <w:p w:rsidR="00C70FC7" w:rsidRPr="007907F1" w:rsidRDefault="00C70FC7" w:rsidP="00C70FC7">
      <w:pPr>
        <w:numPr>
          <w:ilvl w:val="0"/>
          <w:numId w:val="3"/>
        </w:numPr>
        <w:tabs>
          <w:tab w:val="left" w:pos="716"/>
        </w:tabs>
        <w:spacing w:line="271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государственным образовательным стандартом основного общего образования № 1897 «Об утверждении федерального государственного образовательного стандарта основного общего образования» от 17.12.2010;</w:t>
      </w:r>
    </w:p>
    <w:p w:rsidR="00C70FC7" w:rsidRPr="007907F1" w:rsidRDefault="00C70FC7" w:rsidP="00C70FC7">
      <w:pPr>
        <w:numPr>
          <w:ilvl w:val="0"/>
          <w:numId w:val="3"/>
        </w:numPr>
        <w:tabs>
          <w:tab w:val="left" w:pos="716"/>
        </w:tabs>
        <w:spacing w:line="26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государственным образовательным стандартом образования для детей с ограниченными возможностями здоровья № 1598 от 19.12.2014;</w:t>
      </w:r>
    </w:p>
    <w:p w:rsidR="00C70FC7" w:rsidRPr="007907F1" w:rsidRDefault="00C70FC7" w:rsidP="00C70FC7">
      <w:pPr>
        <w:numPr>
          <w:ilvl w:val="0"/>
          <w:numId w:val="3"/>
        </w:numPr>
        <w:tabs>
          <w:tab w:val="left" w:pos="716"/>
        </w:tabs>
        <w:spacing w:line="271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Минобрнауки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70FC7" w:rsidRPr="00916F33" w:rsidRDefault="00C70FC7" w:rsidP="00916F33">
      <w:pPr>
        <w:numPr>
          <w:ilvl w:val="0"/>
          <w:numId w:val="3"/>
        </w:numPr>
        <w:tabs>
          <w:tab w:val="left" w:pos="716"/>
        </w:tabs>
        <w:spacing w:line="272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просвещения Российской Федерации от 17.12.2018 г. № 315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№ 115».</w:t>
      </w:r>
    </w:p>
    <w:p w:rsidR="00C70FC7" w:rsidRDefault="00C70FC7" w:rsidP="00C70FC7">
      <w:pPr>
        <w:tabs>
          <w:tab w:val="left" w:pos="68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C документами Учреждения:</w:t>
      </w:r>
    </w:p>
    <w:p w:rsidR="00C70FC7" w:rsidRDefault="00C70FC7" w:rsidP="00C70FC7">
      <w:pPr>
        <w:numPr>
          <w:ilvl w:val="0"/>
          <w:numId w:val="3"/>
        </w:numPr>
        <w:tabs>
          <w:tab w:val="left" w:pos="716"/>
        </w:tabs>
        <w:spacing w:line="271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Учреждения;</w:t>
      </w:r>
    </w:p>
    <w:p w:rsidR="00C70FC7" w:rsidRDefault="00C70FC7" w:rsidP="00C70FC7">
      <w:pPr>
        <w:numPr>
          <w:ilvl w:val="0"/>
          <w:numId w:val="3"/>
        </w:numPr>
        <w:tabs>
          <w:tab w:val="left" w:pos="716"/>
        </w:tabs>
        <w:spacing w:line="271" w:lineRule="auto"/>
        <w:ind w:left="7" w:hanging="7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Основными образовательными программами;</w:t>
      </w:r>
    </w:p>
    <w:p w:rsidR="00C70FC7" w:rsidRDefault="00C70FC7" w:rsidP="00C70FC7">
      <w:pPr>
        <w:numPr>
          <w:ilvl w:val="0"/>
          <w:numId w:val="3"/>
        </w:numPr>
        <w:tabs>
          <w:tab w:val="left" w:pos="716"/>
        </w:tabs>
        <w:spacing w:line="271" w:lineRule="auto"/>
        <w:ind w:left="7" w:hanging="7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Программами внеурочной деятельности;</w:t>
      </w:r>
    </w:p>
    <w:p w:rsidR="00C70FC7" w:rsidRDefault="00C70FC7" w:rsidP="00C70FC7">
      <w:pPr>
        <w:numPr>
          <w:ilvl w:val="0"/>
          <w:numId w:val="3"/>
        </w:numPr>
        <w:tabs>
          <w:tab w:val="left" w:pos="716"/>
        </w:tabs>
        <w:spacing w:line="271" w:lineRule="auto"/>
        <w:ind w:left="7" w:hanging="7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Программами дополнительного образования детей;</w:t>
      </w:r>
    </w:p>
    <w:p w:rsidR="00C70FC7" w:rsidRPr="007907F1" w:rsidRDefault="00C70FC7" w:rsidP="00C70FC7">
      <w:pPr>
        <w:numPr>
          <w:ilvl w:val="0"/>
          <w:numId w:val="3"/>
        </w:numPr>
        <w:tabs>
          <w:tab w:val="left" w:pos="716"/>
        </w:tabs>
        <w:spacing w:line="271" w:lineRule="auto"/>
        <w:ind w:left="7" w:hanging="7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Локальными нормативными актами Учреждения.</w:t>
      </w:r>
    </w:p>
    <w:p w:rsidR="00C70FC7" w:rsidRDefault="00C70FC7" w:rsidP="00C70FC7">
      <w:pPr>
        <w:numPr>
          <w:ilvl w:val="0"/>
          <w:numId w:val="2"/>
        </w:numPr>
        <w:tabs>
          <w:tab w:val="left" w:pos="709"/>
        </w:tabs>
        <w:spacing w:line="273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является локальным нормативным актом, регулирующим организацию учета освоения обучающимися образовательных программ в Учреждении, а также результатов освоения образовательных программ в других организациях, осуществляющих образовательную деятельность и поощрений обучающихся;</w:t>
      </w:r>
    </w:p>
    <w:p w:rsidR="00C70FC7" w:rsidRDefault="00C70FC7" w:rsidP="00C70FC7">
      <w:pPr>
        <w:numPr>
          <w:ilvl w:val="0"/>
          <w:numId w:val="2"/>
        </w:numPr>
        <w:tabs>
          <w:tab w:val="left" w:pos="709"/>
        </w:tabs>
        <w:spacing w:line="273" w:lineRule="auto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Настоящее Положение принимается на неопределенный срок. Принятие и прекращение действия Положения, внесение изменений и дополнений в Положение осуществляется в общем порядке, предусмотренном Уставом Учреждения.</w:t>
      </w:r>
    </w:p>
    <w:p w:rsidR="00C70FC7" w:rsidRDefault="00C70FC7" w:rsidP="00C70FC7">
      <w:pPr>
        <w:numPr>
          <w:ilvl w:val="0"/>
          <w:numId w:val="2"/>
        </w:numPr>
        <w:tabs>
          <w:tab w:val="left" w:pos="709"/>
        </w:tabs>
        <w:spacing w:line="273" w:lineRule="auto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Федеральный государственный образовательный стандарт общего образования и федеральный государственный стандарт образования для обучающихся с ограниченными возможностями здоровья являются основой объективности текущего, промежуточного и итогового контроля в период освоения обучающимися соответствующей основной образовательной программы.</w:t>
      </w:r>
    </w:p>
    <w:p w:rsidR="00C70FC7" w:rsidRDefault="00C70FC7" w:rsidP="00C70FC7">
      <w:pPr>
        <w:numPr>
          <w:ilvl w:val="0"/>
          <w:numId w:val="2"/>
        </w:numPr>
        <w:tabs>
          <w:tab w:val="left" w:pos="709"/>
        </w:tabs>
        <w:spacing w:line="273" w:lineRule="auto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 xml:space="preserve">Процедура текущего, промежуточного и итогового контроля предполагает выявление и оценивание предметных, </w:t>
      </w:r>
      <w:proofErr w:type="spellStart"/>
      <w:r w:rsidRPr="007907F1">
        <w:rPr>
          <w:rFonts w:eastAsia="Times New Roman"/>
          <w:sz w:val="24"/>
          <w:szCs w:val="24"/>
        </w:rPr>
        <w:t>метапредметных</w:t>
      </w:r>
      <w:proofErr w:type="spellEnd"/>
      <w:r w:rsidRPr="007907F1">
        <w:rPr>
          <w:rFonts w:eastAsia="Times New Roman"/>
          <w:sz w:val="24"/>
          <w:szCs w:val="24"/>
        </w:rPr>
        <w:t xml:space="preserve"> и личностных результатов освоения обучающимися соответствующей основной образовательной программы.</w:t>
      </w:r>
    </w:p>
    <w:p w:rsidR="00C70FC7" w:rsidRDefault="00C70FC7" w:rsidP="00C70FC7">
      <w:pPr>
        <w:numPr>
          <w:ilvl w:val="0"/>
          <w:numId w:val="2"/>
        </w:numPr>
        <w:tabs>
          <w:tab w:val="left" w:pos="709"/>
        </w:tabs>
        <w:spacing w:line="273" w:lineRule="auto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Под итоговым контролем понимается проведение контрольных мероприятий с выставлением итоговых оценок по предметам учебного плана соответствующей основной образовательной программы на конец каждого учебного года и по окончани</w:t>
      </w:r>
      <w:r>
        <w:rPr>
          <w:rFonts w:eastAsia="Times New Roman"/>
          <w:sz w:val="24"/>
          <w:szCs w:val="24"/>
        </w:rPr>
        <w:t>и</w:t>
      </w:r>
      <w:r w:rsidRPr="007907F1">
        <w:rPr>
          <w:rFonts w:eastAsia="Times New Roman"/>
          <w:sz w:val="24"/>
          <w:szCs w:val="24"/>
        </w:rPr>
        <w:t xml:space="preserve"> 9 </w:t>
      </w:r>
      <w:r>
        <w:rPr>
          <w:rFonts w:eastAsia="Times New Roman"/>
          <w:sz w:val="24"/>
          <w:szCs w:val="24"/>
        </w:rPr>
        <w:t>класса</w:t>
      </w:r>
      <w:r w:rsidRPr="007907F1">
        <w:rPr>
          <w:rFonts w:eastAsia="Times New Roman"/>
          <w:sz w:val="24"/>
          <w:szCs w:val="24"/>
        </w:rPr>
        <w:t>.</w:t>
      </w:r>
    </w:p>
    <w:p w:rsidR="00C70FC7" w:rsidRDefault="00C70FC7" w:rsidP="00C70FC7">
      <w:pPr>
        <w:numPr>
          <w:ilvl w:val="0"/>
          <w:numId w:val="2"/>
        </w:numPr>
        <w:tabs>
          <w:tab w:val="left" w:pos="709"/>
        </w:tabs>
        <w:spacing w:line="273" w:lineRule="auto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Под промежуточным контролем понимается проведение контрольных мероприятий с выставлением учащимся оценок по предметам учебного плана соответствующей основной образовательной программы на конец полугодия.</w:t>
      </w:r>
    </w:p>
    <w:p w:rsidR="00C70FC7" w:rsidRDefault="00C70FC7" w:rsidP="00C70FC7">
      <w:pPr>
        <w:numPr>
          <w:ilvl w:val="0"/>
          <w:numId w:val="2"/>
        </w:numPr>
        <w:tabs>
          <w:tab w:val="left" w:pos="709"/>
        </w:tabs>
        <w:spacing w:line="273" w:lineRule="auto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Под текущим контролем понимается выполнение учащимися текущих работ с оцениванием во время триместра по предметам учебного плана соответствующей основной образовательной программы.</w:t>
      </w:r>
    </w:p>
    <w:p w:rsidR="00C70FC7" w:rsidRDefault="00C70FC7" w:rsidP="00C70FC7">
      <w:pPr>
        <w:numPr>
          <w:ilvl w:val="0"/>
          <w:numId w:val="2"/>
        </w:numPr>
        <w:tabs>
          <w:tab w:val="left" w:pos="709"/>
        </w:tabs>
        <w:spacing w:line="273" w:lineRule="auto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 xml:space="preserve">Текущее, промежуточное и итоговое оценивание обучающихся по предметам учебного плана соответствующей основной образовательной программы является обязательным и осуществляется в Учреждении с 1 по </w:t>
      </w:r>
      <w:r>
        <w:rPr>
          <w:rFonts w:eastAsia="Times New Roman"/>
          <w:sz w:val="24"/>
          <w:szCs w:val="24"/>
        </w:rPr>
        <w:t>9</w:t>
      </w:r>
      <w:r w:rsidRPr="007907F1">
        <w:rPr>
          <w:rFonts w:eastAsia="Times New Roman"/>
          <w:sz w:val="24"/>
          <w:szCs w:val="24"/>
        </w:rPr>
        <w:t xml:space="preserve"> классы (в 1-х классах - </w:t>
      </w:r>
      <w:proofErr w:type="spellStart"/>
      <w:r w:rsidRPr="007907F1">
        <w:rPr>
          <w:rFonts w:eastAsia="Times New Roman"/>
          <w:sz w:val="24"/>
          <w:szCs w:val="24"/>
        </w:rPr>
        <w:t>безотметочное</w:t>
      </w:r>
      <w:proofErr w:type="spellEnd"/>
      <w:r w:rsidRPr="007907F1">
        <w:rPr>
          <w:rFonts w:eastAsia="Times New Roman"/>
          <w:sz w:val="24"/>
          <w:szCs w:val="24"/>
        </w:rPr>
        <w:t xml:space="preserve"> оценивание).</w:t>
      </w:r>
    </w:p>
    <w:p w:rsidR="00C70FC7" w:rsidRDefault="00C70FC7" w:rsidP="00C70FC7">
      <w:pPr>
        <w:numPr>
          <w:ilvl w:val="0"/>
          <w:numId w:val="2"/>
        </w:numPr>
        <w:tabs>
          <w:tab w:val="left" w:pos="709"/>
        </w:tabs>
        <w:spacing w:line="273" w:lineRule="auto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Требования, предъявляемые к текущему, промежуточному и итоговому оцениванию доводятся до сведения обучающихся и их родителей (законных представителей) классным руководителем или заместителем директора по учебно-воспитательной работе в момент принятия ребенка в Учреждение.</w:t>
      </w:r>
    </w:p>
    <w:p w:rsidR="00C70FC7" w:rsidRDefault="00C70FC7" w:rsidP="00C70FC7">
      <w:pPr>
        <w:numPr>
          <w:ilvl w:val="0"/>
          <w:numId w:val="2"/>
        </w:numPr>
        <w:tabs>
          <w:tab w:val="left" w:pos="709"/>
        </w:tabs>
        <w:spacing w:line="273" w:lineRule="auto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Учреждение осуществляет индивидуальный учет результатов освоения обучающимся основных образовательных программ соответствующего уровня общего образования.</w:t>
      </w:r>
    </w:p>
    <w:p w:rsidR="00C70FC7" w:rsidRDefault="00C70FC7" w:rsidP="00C70FC7">
      <w:pPr>
        <w:numPr>
          <w:ilvl w:val="0"/>
          <w:numId w:val="2"/>
        </w:numPr>
        <w:tabs>
          <w:tab w:val="left" w:pos="709"/>
        </w:tabs>
        <w:spacing w:line="273" w:lineRule="auto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Настоящее положение регулирует требования к портфелю достижений обучающихся (Портфолио), как форме оценивания достижений и нацеливает обучающегося на самооценку своих достижений.</w:t>
      </w:r>
    </w:p>
    <w:p w:rsidR="00C70FC7" w:rsidRDefault="00C70FC7" w:rsidP="00C70FC7">
      <w:pPr>
        <w:numPr>
          <w:ilvl w:val="0"/>
          <w:numId w:val="2"/>
        </w:numPr>
        <w:tabs>
          <w:tab w:val="left" w:pos="709"/>
        </w:tabs>
        <w:spacing w:line="273" w:lineRule="auto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 xml:space="preserve">Портфолио позволяет учитывать результаты, достигнутые обучающимся в разнообразных видах деятельности (учебной, творческой, социальной, коммуникативной и </w:t>
      </w:r>
      <w:r w:rsidRPr="007907F1">
        <w:rPr>
          <w:rFonts w:eastAsia="Times New Roman"/>
          <w:sz w:val="24"/>
          <w:szCs w:val="24"/>
        </w:rPr>
        <w:lastRenderedPageBreak/>
        <w:t>др.),</w:t>
      </w:r>
      <w:r>
        <w:rPr>
          <w:rFonts w:eastAsia="Times New Roman"/>
          <w:sz w:val="24"/>
          <w:szCs w:val="24"/>
        </w:rPr>
        <w:t xml:space="preserve"> </w:t>
      </w:r>
      <w:r w:rsidRPr="007907F1">
        <w:rPr>
          <w:rFonts w:eastAsia="Times New Roman"/>
          <w:sz w:val="24"/>
          <w:szCs w:val="24"/>
        </w:rPr>
        <w:t xml:space="preserve">являясь одним из механизмов учета </w:t>
      </w:r>
      <w:proofErr w:type="gramStart"/>
      <w:r w:rsidRPr="007907F1">
        <w:rPr>
          <w:rFonts w:eastAsia="Times New Roman"/>
          <w:sz w:val="24"/>
          <w:szCs w:val="24"/>
        </w:rPr>
        <w:t>индивидуальных достижений</w:t>
      </w:r>
      <w:proofErr w:type="gramEnd"/>
      <w:r w:rsidRPr="007907F1">
        <w:rPr>
          <w:rFonts w:eastAsia="Times New Roman"/>
          <w:sz w:val="24"/>
          <w:szCs w:val="24"/>
        </w:rPr>
        <w:t xml:space="preserve"> обучающихся в системе оценки качества образования.</w:t>
      </w:r>
    </w:p>
    <w:p w:rsidR="00C70FC7" w:rsidRDefault="00C70FC7" w:rsidP="00C70FC7">
      <w:pPr>
        <w:numPr>
          <w:ilvl w:val="0"/>
          <w:numId w:val="2"/>
        </w:numPr>
        <w:tabs>
          <w:tab w:val="left" w:pos="709"/>
        </w:tabs>
        <w:spacing w:line="273" w:lineRule="auto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Индивидуальный учет результатов освоения обучающимся основных образовательных программ осуществляется на бумажных и</w:t>
      </w:r>
      <w:r>
        <w:rPr>
          <w:rFonts w:eastAsia="Times New Roman"/>
          <w:sz w:val="24"/>
          <w:szCs w:val="24"/>
        </w:rPr>
        <w:t xml:space="preserve"> (или)</w:t>
      </w:r>
      <w:r w:rsidRPr="007907F1">
        <w:rPr>
          <w:rFonts w:eastAsia="Times New Roman"/>
          <w:sz w:val="24"/>
          <w:szCs w:val="24"/>
        </w:rPr>
        <w:t xml:space="preserve"> электронных носителях.</w:t>
      </w:r>
    </w:p>
    <w:p w:rsidR="00C70FC7" w:rsidRPr="007907F1" w:rsidRDefault="00C70FC7" w:rsidP="00C70FC7">
      <w:pPr>
        <w:numPr>
          <w:ilvl w:val="0"/>
          <w:numId w:val="2"/>
        </w:numPr>
        <w:tabs>
          <w:tab w:val="left" w:pos="709"/>
        </w:tabs>
        <w:spacing w:line="273" w:lineRule="auto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Хранение в архивах данных об учете результатов освоения обучающимся основных образовательных программ осуществляется на бумажных и</w:t>
      </w:r>
      <w:r>
        <w:rPr>
          <w:rFonts w:eastAsia="Times New Roman"/>
          <w:sz w:val="24"/>
          <w:szCs w:val="24"/>
        </w:rPr>
        <w:t xml:space="preserve"> (или)</w:t>
      </w:r>
      <w:r w:rsidRPr="007907F1">
        <w:rPr>
          <w:rFonts w:eastAsia="Times New Roman"/>
          <w:sz w:val="24"/>
          <w:szCs w:val="24"/>
        </w:rPr>
        <w:t xml:space="preserve">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образования.</w:t>
      </w:r>
    </w:p>
    <w:p w:rsidR="00C70FC7" w:rsidRDefault="00C70FC7" w:rsidP="00C70FC7">
      <w:pPr>
        <w:numPr>
          <w:ilvl w:val="2"/>
          <w:numId w:val="4"/>
        </w:numPr>
        <w:tabs>
          <w:tab w:val="left" w:pos="709"/>
        </w:tabs>
        <w:spacing w:line="285" w:lineRule="auto"/>
        <w:ind w:right="440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Цели и задачи индивидуального учета результатов обучения обучающимися образовательных программ </w:t>
      </w:r>
    </w:p>
    <w:p w:rsidR="00C70FC7" w:rsidRDefault="00C70FC7" w:rsidP="00C70FC7">
      <w:pPr>
        <w:numPr>
          <w:ilvl w:val="0"/>
          <w:numId w:val="8"/>
        </w:numPr>
        <w:tabs>
          <w:tab w:val="left" w:pos="709"/>
        </w:tabs>
        <w:spacing w:line="27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индивидуального учета результатов освоения образовательных программ обучающимися Учреждения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проблем в обучении и их своевременное решение.</w:t>
      </w:r>
    </w:p>
    <w:p w:rsidR="00C70FC7" w:rsidRPr="007907F1" w:rsidRDefault="00C70FC7" w:rsidP="00C70FC7">
      <w:pPr>
        <w:numPr>
          <w:ilvl w:val="0"/>
          <w:numId w:val="8"/>
        </w:numPr>
        <w:tabs>
          <w:tab w:val="left" w:pos="709"/>
        </w:tabs>
        <w:spacing w:line="272" w:lineRule="auto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Задачи индивидуального учета результатов освоения образовательных программ: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определение уровня освоения обучающимися осваиваемых ими образовательных программ;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установление результатов образовательной деятельности;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контроль и оценка качества образовательной деятельности Школы;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:rsidR="00C70FC7" w:rsidRPr="007907F1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индивидуализация и дифференциация образовательной деятельности.</w:t>
      </w:r>
    </w:p>
    <w:p w:rsidR="00C70FC7" w:rsidRDefault="00C70FC7" w:rsidP="00C70FC7">
      <w:pPr>
        <w:numPr>
          <w:ilvl w:val="0"/>
          <w:numId w:val="8"/>
        </w:numPr>
        <w:tabs>
          <w:tab w:val="left" w:pos="709"/>
        </w:tabs>
        <w:spacing w:line="27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основной цели индивидуального учета результатов освоения образовательных программ в Учреждении обучающимися обеспечивается через реализацию следующих мероприятий: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совершенствование структуры, организации и содержания системы оценивания и учета </w:t>
      </w:r>
      <w:proofErr w:type="gramStart"/>
      <w:r>
        <w:rPr>
          <w:rFonts w:eastAsia="Times New Roman"/>
          <w:sz w:val="24"/>
          <w:szCs w:val="24"/>
        </w:rPr>
        <w:t>образовательных достижений</w:t>
      </w:r>
      <w:proofErr w:type="gramEnd"/>
      <w:r>
        <w:rPr>
          <w:rFonts w:eastAsia="Times New Roman"/>
          <w:sz w:val="24"/>
          <w:szCs w:val="24"/>
        </w:rPr>
        <w:t xml:space="preserve"> обучающихся;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 xml:space="preserve">обеспечение комплексного подхода к оценке достижения обучающихся всех трех групп результатов образования: личностных, </w:t>
      </w:r>
      <w:proofErr w:type="spellStart"/>
      <w:r w:rsidRPr="007907F1">
        <w:rPr>
          <w:rFonts w:eastAsia="Times New Roman"/>
          <w:sz w:val="24"/>
          <w:szCs w:val="24"/>
        </w:rPr>
        <w:t>метапредметных</w:t>
      </w:r>
      <w:proofErr w:type="spellEnd"/>
      <w:r w:rsidRPr="007907F1">
        <w:rPr>
          <w:rFonts w:eastAsia="Times New Roman"/>
          <w:sz w:val="24"/>
          <w:szCs w:val="24"/>
        </w:rPr>
        <w:t xml:space="preserve"> и предметных;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 xml:space="preserve">инвентаризацию имеющихся и разработку /определение/ выбора адекватных новых форм оценивания, </w:t>
      </w:r>
      <w:proofErr w:type="spellStart"/>
      <w:r w:rsidRPr="007907F1">
        <w:rPr>
          <w:rFonts w:eastAsia="Times New Roman"/>
          <w:sz w:val="24"/>
          <w:szCs w:val="24"/>
        </w:rPr>
        <w:t>контрольно</w:t>
      </w:r>
      <w:proofErr w:type="spellEnd"/>
      <w:r w:rsidRPr="007907F1">
        <w:rPr>
          <w:rFonts w:eastAsia="Times New Roman"/>
          <w:sz w:val="24"/>
          <w:szCs w:val="24"/>
        </w:rPr>
        <w:t xml:space="preserve"> - измерительных материалов возрасту и др.;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разработка единой формы портфеля достижений;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дифференциация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 xml:space="preserve">организацию/участие диагностик, мониторинга </w:t>
      </w:r>
      <w:proofErr w:type="gramStart"/>
      <w:r w:rsidRPr="007907F1">
        <w:rPr>
          <w:rFonts w:eastAsia="Times New Roman"/>
          <w:sz w:val="24"/>
          <w:szCs w:val="24"/>
        </w:rPr>
        <w:t>индивидуальных образовательных достижений</w:t>
      </w:r>
      <w:proofErr w:type="gramEnd"/>
      <w:r w:rsidRPr="007907F1">
        <w:rPr>
          <w:rFonts w:eastAsia="Times New Roman"/>
          <w:sz w:val="24"/>
          <w:szCs w:val="24"/>
        </w:rPr>
        <w:t xml:space="preserve"> обучающихся;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C70FC7" w:rsidRPr="007907F1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 xml:space="preserve">повышение </w:t>
      </w:r>
      <w:proofErr w:type="spellStart"/>
      <w:r w:rsidRPr="007907F1">
        <w:rPr>
          <w:rFonts w:eastAsia="Times New Roman"/>
          <w:sz w:val="24"/>
          <w:szCs w:val="24"/>
        </w:rPr>
        <w:t>компетентностного</w:t>
      </w:r>
      <w:proofErr w:type="spellEnd"/>
      <w:r w:rsidRPr="007907F1">
        <w:rPr>
          <w:rFonts w:eastAsia="Times New Roman"/>
          <w:sz w:val="24"/>
          <w:szCs w:val="24"/>
        </w:rPr>
        <w:t xml:space="preserve"> уровня педагогов и обучающихся; ознакомление родителей (законных представителей) обучающихся с ходом образовательной деятельности и результатами их образовательной деятельности.</w:t>
      </w:r>
    </w:p>
    <w:p w:rsidR="00C70FC7" w:rsidRDefault="00C70FC7" w:rsidP="00C70FC7">
      <w:pPr>
        <w:numPr>
          <w:ilvl w:val="0"/>
          <w:numId w:val="8"/>
        </w:numPr>
        <w:tabs>
          <w:tab w:val="left" w:pos="709"/>
        </w:tabs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основу индивидуального учета результатов освоения обучающимися образовательных программ и </w:t>
      </w:r>
      <w:proofErr w:type="gramStart"/>
      <w:r>
        <w:rPr>
          <w:rFonts w:eastAsia="Times New Roman"/>
          <w:sz w:val="24"/>
          <w:szCs w:val="24"/>
        </w:rPr>
        <w:t>поощрений</w:t>
      </w:r>
      <w:proofErr w:type="gramEnd"/>
      <w:r>
        <w:rPr>
          <w:rFonts w:eastAsia="Times New Roman"/>
          <w:sz w:val="24"/>
          <w:szCs w:val="24"/>
        </w:rPr>
        <w:t xml:space="preserve"> обучающихся в Учреждении положены следующие принципы: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планомерность;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обоснованность;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полнота;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системность;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открытость;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результативность (учет индивидуальной динамики);</w:t>
      </w:r>
    </w:p>
    <w:p w:rsidR="00C70FC7" w:rsidRPr="007907F1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непрерывность;</w:t>
      </w:r>
    </w:p>
    <w:p w:rsidR="00C70FC7" w:rsidRPr="007907F1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достоверность.</w:t>
      </w:r>
    </w:p>
    <w:p w:rsidR="00C70FC7" w:rsidRDefault="00C70FC7" w:rsidP="00C70FC7">
      <w:pPr>
        <w:numPr>
          <w:ilvl w:val="2"/>
          <w:numId w:val="5"/>
        </w:numPr>
        <w:ind w:firstLine="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Индивидуальные образовательные результаты обучающихся</w:t>
      </w:r>
    </w:p>
    <w:p w:rsidR="00C70FC7" w:rsidRDefault="00C70FC7" w:rsidP="00C70FC7">
      <w:pPr>
        <w:pStyle w:val="a3"/>
        <w:numPr>
          <w:ilvl w:val="0"/>
          <w:numId w:val="10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В Учреждении осуществляется индивидуальный учет результатов освоения обучающимися образовательных программ</w:t>
      </w:r>
      <w:r>
        <w:rPr>
          <w:rFonts w:eastAsia="Times New Roman"/>
          <w:sz w:val="24"/>
          <w:szCs w:val="24"/>
        </w:rPr>
        <w:t>: начального общего образования,</w:t>
      </w:r>
      <w:r w:rsidRPr="007907F1">
        <w:rPr>
          <w:rFonts w:eastAsia="Times New Roman"/>
          <w:sz w:val="24"/>
          <w:szCs w:val="24"/>
        </w:rPr>
        <w:t xml:space="preserve"> основного общего образования; </w:t>
      </w:r>
      <w:r>
        <w:rPr>
          <w:rFonts w:eastAsia="Times New Roman"/>
          <w:sz w:val="24"/>
          <w:szCs w:val="24"/>
        </w:rPr>
        <w:t>образования и</w:t>
      </w:r>
      <w:r w:rsidRPr="007907F1">
        <w:rPr>
          <w:rFonts w:eastAsia="Times New Roman"/>
          <w:sz w:val="24"/>
          <w:szCs w:val="24"/>
        </w:rPr>
        <w:t xml:space="preserve"> дополнительного образования.</w:t>
      </w:r>
    </w:p>
    <w:p w:rsidR="00C70FC7" w:rsidRPr="007907F1" w:rsidRDefault="00C70FC7" w:rsidP="00C70FC7">
      <w:pPr>
        <w:pStyle w:val="a3"/>
        <w:numPr>
          <w:ilvl w:val="0"/>
          <w:numId w:val="10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 w:rsidRPr="007907F1">
        <w:rPr>
          <w:rFonts w:eastAsia="Times New Roman"/>
          <w:sz w:val="24"/>
          <w:szCs w:val="24"/>
        </w:rPr>
        <w:t>К индивидуальным образовательным результаты обучающихся относятся:</w:t>
      </w:r>
    </w:p>
    <w:p w:rsidR="00C70FC7" w:rsidRDefault="00C70FC7" w:rsidP="00C70FC7">
      <w:pPr>
        <w:tabs>
          <w:tab w:val="left" w:pos="1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личностные образовательные результаты;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динамика в освоении универсальных учебных действий.</w:t>
      </w:r>
    </w:p>
    <w:p w:rsidR="00C70FC7" w:rsidRDefault="00C70FC7" w:rsidP="00C70FC7">
      <w:pPr>
        <w:pStyle w:val="a3"/>
        <w:numPr>
          <w:ilvl w:val="0"/>
          <w:numId w:val="10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личностным образовательным результатам относятся: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полученный в процессе освоения образовательной программы опыт; толерантность в отношении других культур, народов, религий;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личностные (нравственно-этическая ориентация; готовность к выбору жизненной позиции и др.);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ориентация обучающихся на гуманистические идеалы и демократические ценности;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самостоятельность в социально и личностно значимых ситуациях;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проектирования своей социальной роли, осознание и развитие личностных смыслов учения;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и способность к самообразованию;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работе органов ученического самоуправления;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волонтерской (добровольческой) деятельности.</w:t>
      </w:r>
    </w:p>
    <w:p w:rsidR="00C70FC7" w:rsidRDefault="00C70FC7" w:rsidP="00C70FC7">
      <w:pPr>
        <w:pStyle w:val="a3"/>
        <w:numPr>
          <w:ilvl w:val="0"/>
          <w:numId w:val="10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</w:t>
      </w:r>
      <w:proofErr w:type="spellStart"/>
      <w:r>
        <w:rPr>
          <w:rFonts w:eastAsia="Times New Roman"/>
          <w:sz w:val="24"/>
          <w:szCs w:val="24"/>
        </w:rPr>
        <w:t>метапредметным</w:t>
      </w:r>
      <w:proofErr w:type="spellEnd"/>
      <w:r>
        <w:rPr>
          <w:rFonts w:eastAsia="Times New Roman"/>
          <w:sz w:val="24"/>
          <w:szCs w:val="24"/>
        </w:rPr>
        <w:t xml:space="preserve"> образовательным результатам обучающихся относятся универсальные учебные действия: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рефлексивные (целеполагание; планирование деятельности; выбор способов деятельности; самоконтроль; самооценка и др.);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познавательные (поиск и кодирование информации, в </w:t>
      </w:r>
      <w:proofErr w:type="spellStart"/>
      <w:r>
        <w:rPr>
          <w:rFonts w:eastAsia="Times New Roman"/>
          <w:sz w:val="24"/>
          <w:szCs w:val="24"/>
        </w:rPr>
        <w:t>т.ч</w:t>
      </w:r>
      <w:proofErr w:type="spellEnd"/>
      <w:r>
        <w:rPr>
          <w:rFonts w:eastAsia="Times New Roman"/>
          <w:sz w:val="24"/>
          <w:szCs w:val="24"/>
        </w:rPr>
        <w:t>. представленной в цифровой форме; переводить один способ подачи информации в другой; смысловое чтение; проектно-исследовательская компетентность и др.);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коммуникативные (выступление с аудио-, видео- и графическим сопровождением; выражение своего мнения; бесконфликтность; создание текстов различных типов, стилей и видов).</w:t>
      </w:r>
    </w:p>
    <w:p w:rsidR="00C70FC7" w:rsidRDefault="00C70FC7" w:rsidP="00C70FC7">
      <w:pPr>
        <w:pStyle w:val="a3"/>
        <w:numPr>
          <w:ilvl w:val="0"/>
          <w:numId w:val="10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учебным достижениям обучающихся относятся: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текущего контроля и промежуточной аттестации обучающихся по образовательным программам;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государственной итоговой аттестации обучающихся по образовательным программам;</w:t>
      </w:r>
    </w:p>
    <w:p w:rsidR="00C70FC7" w:rsidRPr="001F085C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 w:rsidRPr="001F085C">
        <w:rPr>
          <w:rFonts w:eastAsia="Times New Roman"/>
          <w:sz w:val="24"/>
          <w:szCs w:val="24"/>
        </w:rPr>
        <w:t xml:space="preserve"> достижения обучающихся в познавательной, проектной, проектно-поисковой, учебно-исследовательской деятельности.</w:t>
      </w:r>
    </w:p>
    <w:p w:rsidR="00C70FC7" w:rsidRDefault="00C70FC7" w:rsidP="00C70FC7">
      <w:pPr>
        <w:pStyle w:val="a3"/>
        <w:numPr>
          <w:ilvl w:val="0"/>
          <w:numId w:val="10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достижениям по программам внеурочной деятельности, дополнительного образования (социально-педагогической направленности), профессионального обучения относятся: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результаты участия/участие в олимпиадах и иных интеллектуальных и (или) творческих конкурсах;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участия/участие в физкультурных мероприятиях и спортивных мероприятиях.</w:t>
      </w:r>
    </w:p>
    <w:p w:rsidR="00C70FC7" w:rsidRDefault="00C70FC7" w:rsidP="00C70FC7">
      <w:pPr>
        <w:pStyle w:val="a3"/>
        <w:numPr>
          <w:ilvl w:val="0"/>
          <w:numId w:val="10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могут быть поощрены по результатам индивидуальных образовательных достижений за успехи в учебной, спортивной, общественной, научной, научно-технической, творческой, экспериментальной и инновационной деятельности согласно действующему в Школе данного Положения.</w:t>
      </w:r>
    </w:p>
    <w:p w:rsidR="00C70FC7" w:rsidRPr="00C70FC7" w:rsidRDefault="00C70FC7" w:rsidP="00C70FC7">
      <w:pPr>
        <w:pStyle w:val="a3"/>
        <w:numPr>
          <w:ilvl w:val="2"/>
          <w:numId w:val="5"/>
        </w:numPr>
        <w:tabs>
          <w:tab w:val="left" w:pos="0"/>
          <w:tab w:val="left" w:pos="709"/>
        </w:tabs>
        <w:spacing w:line="286" w:lineRule="auto"/>
        <w:ind w:left="0" w:right="-1"/>
        <w:jc w:val="both"/>
        <w:rPr>
          <w:sz w:val="20"/>
          <w:szCs w:val="20"/>
        </w:rPr>
      </w:pPr>
      <w:r w:rsidRPr="00C70FC7">
        <w:rPr>
          <w:rFonts w:eastAsia="Times New Roman"/>
          <w:b/>
          <w:bCs/>
          <w:sz w:val="23"/>
          <w:szCs w:val="23"/>
        </w:rPr>
        <w:t xml:space="preserve">Порядок осуществления индивидуального учета результатов освоения обучающимися образовательных программ </w:t>
      </w:r>
    </w:p>
    <w:p w:rsidR="00C70FC7" w:rsidRDefault="00C70FC7" w:rsidP="00C70FC7">
      <w:pPr>
        <w:pStyle w:val="a3"/>
        <w:tabs>
          <w:tab w:val="left" w:pos="0"/>
          <w:tab w:val="left" w:pos="709"/>
        </w:tabs>
        <w:spacing w:line="286" w:lineRule="auto"/>
        <w:ind w:left="0" w:right="-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ab/>
      </w:r>
      <w:r>
        <w:rPr>
          <w:rFonts w:eastAsia="Times New Roman"/>
          <w:sz w:val="24"/>
          <w:szCs w:val="24"/>
        </w:rPr>
        <w:t>Индивидуальный учет результатов освоения образовательных программ обучающимися осуществляется посредством: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промежуточной аттестации, итоговой оценки по предметам, не выносимым на государственную итоговую аттестацию, проектной деятельности и др.);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внешней оценке результатов освоения образовательных программ (результаты мониторингов общефедерального, регионального уровня, итоговой государственной аттестации, участия в олимпиадах школьников).</w:t>
      </w:r>
    </w:p>
    <w:p w:rsidR="00C70FC7" w:rsidRDefault="00C70FC7" w:rsidP="00C70FC7">
      <w:pPr>
        <w:pStyle w:val="a3"/>
        <w:numPr>
          <w:ilvl w:val="0"/>
          <w:numId w:val="11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Индивидуальный учет результатов освоения обучающимися образовательных программ осуществляется на бумажных и/или электронных носителях.</w:t>
      </w:r>
    </w:p>
    <w:p w:rsidR="00C70FC7" w:rsidRPr="001F085C" w:rsidRDefault="00C70FC7" w:rsidP="00C70FC7">
      <w:pPr>
        <w:pStyle w:val="a3"/>
        <w:numPr>
          <w:ilvl w:val="1"/>
          <w:numId w:val="11"/>
        </w:numPr>
        <w:tabs>
          <w:tab w:val="left" w:pos="993"/>
        </w:tabs>
        <w:spacing w:line="27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F085C">
        <w:rPr>
          <w:rFonts w:eastAsia="Times New Roman"/>
          <w:sz w:val="24"/>
          <w:szCs w:val="24"/>
        </w:rPr>
        <w:t>К бумажным носителям индивидуального учета результатов освоения обучающимся основной образовательной программы относятся личные дела обучающихся, книги учета (по аттестатам), атт</w:t>
      </w:r>
      <w:r>
        <w:rPr>
          <w:rFonts w:eastAsia="Times New Roman"/>
          <w:sz w:val="24"/>
          <w:szCs w:val="24"/>
        </w:rPr>
        <w:t xml:space="preserve">естаты об окончании основного </w:t>
      </w:r>
      <w:r w:rsidRPr="001F085C">
        <w:rPr>
          <w:rFonts w:eastAsia="Times New Roman"/>
          <w:sz w:val="24"/>
          <w:szCs w:val="24"/>
        </w:rPr>
        <w:t>общего образования.</w:t>
      </w:r>
    </w:p>
    <w:p w:rsidR="00C70FC7" w:rsidRDefault="00C70FC7" w:rsidP="00C70FC7">
      <w:pPr>
        <w:pStyle w:val="a3"/>
        <w:numPr>
          <w:ilvl w:val="1"/>
          <w:numId w:val="11"/>
        </w:numPr>
        <w:tabs>
          <w:tab w:val="left" w:pos="993"/>
        </w:tabs>
        <w:spacing w:line="270" w:lineRule="auto"/>
        <w:ind w:left="0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электронным носителям относится электронный журнал, отражающий текущее, промежуточное и итоговое (годовое) оценивание результатов освоения обучающимся основной образовательной программы.</w:t>
      </w:r>
    </w:p>
    <w:p w:rsidR="00C70FC7" w:rsidRDefault="00C70FC7" w:rsidP="00C70FC7">
      <w:pPr>
        <w:pStyle w:val="a3"/>
        <w:numPr>
          <w:ilvl w:val="0"/>
          <w:numId w:val="11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Учет </w:t>
      </w:r>
      <w:proofErr w:type="gramStart"/>
      <w:r>
        <w:rPr>
          <w:rFonts w:eastAsia="Times New Roman"/>
          <w:sz w:val="24"/>
          <w:szCs w:val="24"/>
        </w:rPr>
        <w:t>индивидуальных образовательных результатов</w:t>
      </w:r>
      <w:proofErr w:type="gramEnd"/>
      <w:r>
        <w:rPr>
          <w:rFonts w:eastAsia="Times New Roman"/>
          <w:sz w:val="24"/>
          <w:szCs w:val="24"/>
        </w:rPr>
        <w:t xml:space="preserve"> обучающихся по предметам учебного плана Школы осуществляется в классных журналах; журналах курсов по выбору; журналах элективных, факультативных курсов.</w:t>
      </w:r>
    </w:p>
    <w:p w:rsidR="00C70FC7" w:rsidRDefault="00C70FC7" w:rsidP="00C70FC7">
      <w:pPr>
        <w:pStyle w:val="a3"/>
        <w:numPr>
          <w:ilvl w:val="0"/>
          <w:numId w:val="11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 w:rsidRPr="001F085C">
        <w:rPr>
          <w:rFonts w:eastAsia="Times New Roman"/>
          <w:sz w:val="24"/>
          <w:szCs w:val="24"/>
        </w:rPr>
        <w:t xml:space="preserve">Учет </w:t>
      </w:r>
      <w:proofErr w:type="gramStart"/>
      <w:r w:rsidRPr="001F085C">
        <w:rPr>
          <w:rFonts w:eastAsia="Times New Roman"/>
          <w:sz w:val="24"/>
          <w:szCs w:val="24"/>
        </w:rPr>
        <w:t>индивидуальных образовательных результатов</w:t>
      </w:r>
      <w:proofErr w:type="gramEnd"/>
      <w:r w:rsidRPr="001F085C">
        <w:rPr>
          <w:rFonts w:eastAsia="Times New Roman"/>
          <w:sz w:val="24"/>
          <w:szCs w:val="24"/>
        </w:rPr>
        <w:t xml:space="preserve"> обучающихся по программам внеурочной деятельности осуществляется в журналах внеурочных занятий.</w:t>
      </w:r>
    </w:p>
    <w:p w:rsidR="00C70FC7" w:rsidRDefault="00C70FC7" w:rsidP="00C70FC7">
      <w:pPr>
        <w:pStyle w:val="a3"/>
        <w:numPr>
          <w:ilvl w:val="0"/>
          <w:numId w:val="11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 w:rsidRPr="001F085C">
        <w:rPr>
          <w:rFonts w:eastAsia="Times New Roman"/>
          <w:sz w:val="24"/>
          <w:szCs w:val="24"/>
        </w:rPr>
        <w:t>Учет индивидуальных образовательных результатов по программам дополнительного образования осуществляется в журналах кружков и спортивных секций.</w:t>
      </w:r>
    </w:p>
    <w:p w:rsidR="00C70FC7" w:rsidRPr="001F085C" w:rsidRDefault="00C70FC7" w:rsidP="00C70FC7">
      <w:pPr>
        <w:pStyle w:val="a3"/>
        <w:numPr>
          <w:ilvl w:val="0"/>
          <w:numId w:val="11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 w:rsidRPr="001F085C">
        <w:rPr>
          <w:rFonts w:eastAsia="Times New Roman"/>
          <w:sz w:val="24"/>
          <w:szCs w:val="24"/>
        </w:rPr>
        <w:t>К документам, подтверждающим индивидуальные образовательные результаты обучающихся относятся: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 об образовании;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справка, содержащая информацию об успеваемости обучающегося в текущем учебном году (выписка из классного/электронного журнала с текущими отметками и результатами промежуточной аттестации), заверенные печатью исходной образовательной организации и подписью ее руководителя (уполномоченного им лица);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дипломы победителей и призеров олимпиад и конкурсов;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грамоты за участие в учебно-исследовательской работе, в спортивных соревнованиях/состязаниях, в творческих конкурсах (искусство, музыка и т.д.);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сертификаты участников научно-практических конференций, творческих фестивалей и др.;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свидетельства, удостоверения.</w:t>
      </w:r>
    </w:p>
    <w:p w:rsidR="00C70FC7" w:rsidRDefault="00C70FC7" w:rsidP="00C70FC7">
      <w:pPr>
        <w:pStyle w:val="a3"/>
        <w:numPr>
          <w:ilvl w:val="0"/>
          <w:numId w:val="11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Для сохранения </w:t>
      </w:r>
      <w:proofErr w:type="gramStart"/>
      <w:r>
        <w:rPr>
          <w:rFonts w:eastAsia="Times New Roman"/>
          <w:sz w:val="24"/>
          <w:szCs w:val="24"/>
        </w:rPr>
        <w:t>индивидуальных образовательных результатов</w:t>
      </w:r>
      <w:proofErr w:type="gramEnd"/>
      <w:r>
        <w:rPr>
          <w:rFonts w:eastAsia="Times New Roman"/>
          <w:sz w:val="24"/>
          <w:szCs w:val="24"/>
        </w:rPr>
        <w:t xml:space="preserve"> обучающихся могут использоваться: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общеклассные</w:t>
      </w:r>
      <w:proofErr w:type="spellEnd"/>
      <w:r>
        <w:rPr>
          <w:rFonts w:eastAsia="Times New Roman"/>
          <w:sz w:val="24"/>
          <w:szCs w:val="24"/>
        </w:rPr>
        <w:t xml:space="preserve"> альбомы, плакаты, папки - как форма сохранения результатов учебной деятельности класса;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презентации (цифровые учебные объекты или в виде распечатанных материалов) - как форма сохранения результатов индивидуальной/групповой работы;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презентации, фиксации результатов преобразования модели (схема, чертеж и др. знаковые формы), полученные ребенком в ходе индивидуального решения задачи (в виде цифрового объекта или распечатки);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выставок, научных журналов, литературных сборников (цифровые, печатные формы и др.);</w:t>
      </w:r>
    </w:p>
    <w:p w:rsidR="00C70FC7" w:rsidRDefault="00C70FC7" w:rsidP="00C70FC7">
      <w:pPr>
        <w:pStyle w:val="a3"/>
        <w:numPr>
          <w:ilvl w:val="0"/>
          <w:numId w:val="9"/>
        </w:numPr>
        <w:tabs>
          <w:tab w:val="left" w:pos="14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выполненные работы в компьютерных средах, таблицы и графики, отражающие состояние навыков ребенка - соревнование с самим собой (в виде цифрового объекта или распечатки).</w:t>
      </w:r>
    </w:p>
    <w:p w:rsidR="00C70FC7" w:rsidRDefault="00C70FC7" w:rsidP="00C70FC7">
      <w:pPr>
        <w:pStyle w:val="a3"/>
        <w:numPr>
          <w:ilvl w:val="0"/>
          <w:numId w:val="11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личном деле выставляются итоговые результаты обучающегося 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одной печатью предназначенной для документов Учреждения и подписью классного руководителя.</w:t>
      </w:r>
    </w:p>
    <w:p w:rsidR="00C70FC7" w:rsidRDefault="00C70FC7" w:rsidP="00C70FC7">
      <w:pPr>
        <w:pStyle w:val="a3"/>
        <w:numPr>
          <w:ilvl w:val="0"/>
          <w:numId w:val="11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заносятся в книгу выдачи аттестатов за курс основного общего образования, а также выставляются в аттестат о соответствующем уровне образования.</w:t>
      </w:r>
    </w:p>
    <w:p w:rsidR="00C70FC7" w:rsidRPr="001F085C" w:rsidRDefault="00C70FC7" w:rsidP="00C70FC7">
      <w:pPr>
        <w:pStyle w:val="a3"/>
        <w:numPr>
          <w:ilvl w:val="0"/>
          <w:numId w:val="11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 w:rsidRPr="001F085C">
        <w:rPr>
          <w:rFonts w:eastAsia="Times New Roman"/>
          <w:sz w:val="24"/>
          <w:szCs w:val="24"/>
        </w:rPr>
        <w:t xml:space="preserve">Наличие (использование) бумажных и </w:t>
      </w:r>
      <w:r>
        <w:rPr>
          <w:rFonts w:eastAsia="Times New Roman"/>
          <w:sz w:val="24"/>
          <w:szCs w:val="24"/>
        </w:rPr>
        <w:t xml:space="preserve">(или) </w:t>
      </w:r>
      <w:r w:rsidRPr="001F085C">
        <w:rPr>
          <w:rFonts w:eastAsia="Times New Roman"/>
          <w:sz w:val="24"/>
          <w:szCs w:val="24"/>
        </w:rPr>
        <w:t>электронных носителей индивидуального учета результатов освоения обучающимся основной образовательной программы может определяться решением администрации Учреждения, решением методического совета или педагогического совета.</w:t>
      </w:r>
    </w:p>
    <w:p w:rsidR="00C70FC7" w:rsidRDefault="00C70FC7" w:rsidP="00C70FC7">
      <w:pPr>
        <w:spacing w:line="340" w:lineRule="exact"/>
        <w:rPr>
          <w:rFonts w:eastAsia="Times New Roman"/>
          <w:sz w:val="24"/>
          <w:szCs w:val="24"/>
        </w:rPr>
      </w:pPr>
    </w:p>
    <w:p w:rsidR="00C70FC7" w:rsidRDefault="00C70FC7" w:rsidP="00C70FC7">
      <w:pPr>
        <w:numPr>
          <w:ilvl w:val="2"/>
          <w:numId w:val="5"/>
        </w:numPr>
        <w:tabs>
          <w:tab w:val="left" w:pos="0"/>
          <w:tab w:val="left" w:pos="709"/>
        </w:tabs>
        <w:spacing w:line="286" w:lineRule="auto"/>
        <w:ind w:right="-1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Правила использования индивидуальных результатов образовательных достижений обучающихся</w:t>
      </w:r>
    </w:p>
    <w:p w:rsidR="00C70FC7" w:rsidRDefault="00C70FC7" w:rsidP="00C70FC7">
      <w:pPr>
        <w:pStyle w:val="a3"/>
        <w:numPr>
          <w:ilvl w:val="0"/>
          <w:numId w:val="12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об индивидуальных образовательных результатах и поощрениях используется педагогическим коллективом и администрацией Учреждения исключительно в интересах обучающегося для разработки и коррекции его индивидуальной образовательной траектории.</w:t>
      </w:r>
    </w:p>
    <w:p w:rsidR="00C70FC7" w:rsidRDefault="00C70FC7" w:rsidP="00C70FC7">
      <w:pPr>
        <w:pStyle w:val="a3"/>
        <w:numPr>
          <w:ilvl w:val="0"/>
          <w:numId w:val="12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Информация </w:t>
      </w:r>
      <w:proofErr w:type="gramStart"/>
      <w:r>
        <w:rPr>
          <w:rFonts w:eastAsia="Times New Roman"/>
          <w:sz w:val="24"/>
          <w:szCs w:val="24"/>
        </w:rPr>
        <w:t>об индивидуальных образовательных результатах</w:t>
      </w:r>
      <w:proofErr w:type="gramEnd"/>
      <w:r>
        <w:rPr>
          <w:rFonts w:eastAsia="Times New Roman"/>
          <w:sz w:val="24"/>
          <w:szCs w:val="24"/>
        </w:rPr>
        <w:t xml:space="preserve"> обучающихся используется в соответствии с законодательством о защите персональных данных. Передача </w:t>
      </w:r>
      <w:r w:rsidRPr="001F085C">
        <w:rPr>
          <w:rFonts w:eastAsia="Times New Roman"/>
          <w:sz w:val="24"/>
          <w:szCs w:val="24"/>
        </w:rPr>
        <w:t xml:space="preserve">данных </w:t>
      </w:r>
      <w:proofErr w:type="gramStart"/>
      <w:r w:rsidRPr="001F085C">
        <w:rPr>
          <w:rFonts w:eastAsia="Times New Roman"/>
          <w:sz w:val="24"/>
          <w:szCs w:val="24"/>
        </w:rPr>
        <w:t>об образовательных результатах</w:t>
      </w:r>
      <w:proofErr w:type="gramEnd"/>
      <w:r w:rsidRPr="001F085C">
        <w:rPr>
          <w:rFonts w:eastAsia="Times New Roman"/>
          <w:sz w:val="24"/>
          <w:szCs w:val="24"/>
        </w:rPr>
        <w:t xml:space="preserve">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являющимися законными представителями ребенка не допускается.</w:t>
      </w:r>
    </w:p>
    <w:p w:rsidR="00C70FC7" w:rsidRPr="001F085C" w:rsidRDefault="00C70FC7" w:rsidP="00C70FC7">
      <w:pPr>
        <w:pStyle w:val="a3"/>
        <w:numPr>
          <w:ilvl w:val="0"/>
          <w:numId w:val="12"/>
        </w:numPr>
        <w:tabs>
          <w:tab w:val="left" w:pos="709"/>
        </w:tabs>
        <w:spacing w:line="270" w:lineRule="auto"/>
        <w:ind w:left="0"/>
        <w:jc w:val="both"/>
        <w:rPr>
          <w:rFonts w:eastAsia="Times New Roman"/>
          <w:sz w:val="24"/>
          <w:szCs w:val="24"/>
        </w:rPr>
      </w:pPr>
      <w:r w:rsidRPr="001F085C">
        <w:rPr>
          <w:rFonts w:eastAsia="Times New Roman"/>
          <w:sz w:val="24"/>
          <w:szCs w:val="24"/>
        </w:rPr>
        <w:t>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нормативными актами Школы, а также на основании их личного заявления, выраженного в устной и (или) письменной форме.</w:t>
      </w:r>
    </w:p>
    <w:p w:rsidR="00121457" w:rsidRDefault="00121457"/>
    <w:sectPr w:rsidR="0012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E8B86038"/>
    <w:lvl w:ilvl="0" w:tplc="C1B60948">
      <w:start w:val="1"/>
      <w:numFmt w:val="decimal"/>
      <w:lvlText w:val="%1."/>
      <w:lvlJc w:val="left"/>
    </w:lvl>
    <w:lvl w:ilvl="1" w:tplc="706C4298">
      <w:start w:val="1"/>
      <w:numFmt w:val="decimal"/>
      <w:lvlText w:val="%2"/>
      <w:lvlJc w:val="left"/>
    </w:lvl>
    <w:lvl w:ilvl="2" w:tplc="54F4A614">
      <w:numFmt w:val="decimal"/>
      <w:lvlText w:val=""/>
      <w:lvlJc w:val="left"/>
    </w:lvl>
    <w:lvl w:ilvl="3" w:tplc="D068C6C8">
      <w:numFmt w:val="decimal"/>
      <w:lvlText w:val=""/>
      <w:lvlJc w:val="left"/>
    </w:lvl>
    <w:lvl w:ilvl="4" w:tplc="898EA24E">
      <w:numFmt w:val="decimal"/>
      <w:lvlText w:val=""/>
      <w:lvlJc w:val="left"/>
    </w:lvl>
    <w:lvl w:ilvl="5" w:tplc="206AE854">
      <w:numFmt w:val="decimal"/>
      <w:lvlText w:val=""/>
      <w:lvlJc w:val="left"/>
    </w:lvl>
    <w:lvl w:ilvl="6" w:tplc="82D8252A">
      <w:numFmt w:val="decimal"/>
      <w:lvlText w:val=""/>
      <w:lvlJc w:val="left"/>
    </w:lvl>
    <w:lvl w:ilvl="7" w:tplc="468841E6">
      <w:numFmt w:val="decimal"/>
      <w:lvlText w:val=""/>
      <w:lvlJc w:val="left"/>
    </w:lvl>
    <w:lvl w:ilvl="8" w:tplc="97D07116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EA4C0B22"/>
    <w:lvl w:ilvl="0" w:tplc="8A28B4CE">
      <w:start w:val="1"/>
      <w:numFmt w:val="bullet"/>
      <w:lvlText w:val="-"/>
      <w:lvlJc w:val="left"/>
    </w:lvl>
    <w:lvl w:ilvl="1" w:tplc="ECD428E8">
      <w:start w:val="27"/>
      <w:numFmt w:val="decimal"/>
      <w:lvlText w:val="%2."/>
      <w:lvlJc w:val="left"/>
    </w:lvl>
    <w:lvl w:ilvl="2" w:tplc="A030E340">
      <w:start w:val="4"/>
      <w:numFmt w:val="decimal"/>
      <w:lvlText w:val="%3."/>
      <w:lvlJc w:val="left"/>
    </w:lvl>
    <w:lvl w:ilvl="3" w:tplc="AE08E428">
      <w:numFmt w:val="decimal"/>
      <w:lvlText w:val=""/>
      <w:lvlJc w:val="left"/>
    </w:lvl>
    <w:lvl w:ilvl="4" w:tplc="905491A8">
      <w:numFmt w:val="decimal"/>
      <w:lvlText w:val=""/>
      <w:lvlJc w:val="left"/>
    </w:lvl>
    <w:lvl w:ilvl="5" w:tplc="86725E6E">
      <w:numFmt w:val="decimal"/>
      <w:lvlText w:val=""/>
      <w:lvlJc w:val="left"/>
    </w:lvl>
    <w:lvl w:ilvl="6" w:tplc="245E83E8">
      <w:numFmt w:val="decimal"/>
      <w:lvlText w:val=""/>
      <w:lvlJc w:val="left"/>
    </w:lvl>
    <w:lvl w:ilvl="7" w:tplc="D59C753A">
      <w:numFmt w:val="decimal"/>
      <w:lvlText w:val=""/>
      <w:lvlJc w:val="left"/>
    </w:lvl>
    <w:lvl w:ilvl="8" w:tplc="CBCA8E0E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05EA3614"/>
    <w:lvl w:ilvl="0" w:tplc="29DC4C7E">
      <w:start w:val="1"/>
      <w:numFmt w:val="bullet"/>
      <w:lvlText w:val="-"/>
      <w:lvlJc w:val="left"/>
    </w:lvl>
    <w:lvl w:ilvl="1" w:tplc="DD5A7916">
      <w:start w:val="1"/>
      <w:numFmt w:val="decimal"/>
      <w:lvlText w:val="%2"/>
      <w:lvlJc w:val="left"/>
    </w:lvl>
    <w:lvl w:ilvl="2" w:tplc="C2ACD694">
      <w:start w:val="3"/>
      <w:numFmt w:val="decimal"/>
      <w:lvlText w:val="%3."/>
      <w:lvlJc w:val="left"/>
    </w:lvl>
    <w:lvl w:ilvl="3" w:tplc="7BFCEE28">
      <w:numFmt w:val="decimal"/>
      <w:lvlText w:val=""/>
      <w:lvlJc w:val="left"/>
    </w:lvl>
    <w:lvl w:ilvl="4" w:tplc="1960BCA6">
      <w:numFmt w:val="decimal"/>
      <w:lvlText w:val=""/>
      <w:lvlJc w:val="left"/>
    </w:lvl>
    <w:lvl w:ilvl="5" w:tplc="BC7A23FC">
      <w:numFmt w:val="decimal"/>
      <w:lvlText w:val=""/>
      <w:lvlJc w:val="left"/>
    </w:lvl>
    <w:lvl w:ilvl="6" w:tplc="C1C2BF26">
      <w:numFmt w:val="decimal"/>
      <w:lvlText w:val=""/>
      <w:lvlJc w:val="left"/>
    </w:lvl>
    <w:lvl w:ilvl="7" w:tplc="9AEE0E1E">
      <w:numFmt w:val="decimal"/>
      <w:lvlText w:val=""/>
      <w:lvlJc w:val="left"/>
    </w:lvl>
    <w:lvl w:ilvl="8" w:tplc="19DECF24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6C0C6E0C"/>
    <w:lvl w:ilvl="0" w:tplc="864C8F4A">
      <w:start w:val="1"/>
      <w:numFmt w:val="decimal"/>
      <w:lvlText w:val="%1"/>
      <w:lvlJc w:val="left"/>
    </w:lvl>
    <w:lvl w:ilvl="1" w:tplc="9F6C937C">
      <w:start w:val="1"/>
      <w:numFmt w:val="decimal"/>
      <w:lvlText w:val="%2."/>
      <w:lvlJc w:val="left"/>
    </w:lvl>
    <w:lvl w:ilvl="2" w:tplc="AA7CE3D6">
      <w:numFmt w:val="decimal"/>
      <w:lvlText w:val=""/>
      <w:lvlJc w:val="left"/>
    </w:lvl>
    <w:lvl w:ilvl="3" w:tplc="0E02A73E">
      <w:numFmt w:val="decimal"/>
      <w:lvlText w:val=""/>
      <w:lvlJc w:val="left"/>
    </w:lvl>
    <w:lvl w:ilvl="4" w:tplc="974CD304">
      <w:numFmt w:val="decimal"/>
      <w:lvlText w:val=""/>
      <w:lvlJc w:val="left"/>
    </w:lvl>
    <w:lvl w:ilvl="5" w:tplc="BF584E3E">
      <w:numFmt w:val="decimal"/>
      <w:lvlText w:val=""/>
      <w:lvlJc w:val="left"/>
    </w:lvl>
    <w:lvl w:ilvl="6" w:tplc="F4D2CE76">
      <w:numFmt w:val="decimal"/>
      <w:lvlText w:val=""/>
      <w:lvlJc w:val="left"/>
    </w:lvl>
    <w:lvl w:ilvl="7" w:tplc="2C1EC6F4">
      <w:numFmt w:val="decimal"/>
      <w:lvlText w:val=""/>
      <w:lvlJc w:val="left"/>
    </w:lvl>
    <w:lvl w:ilvl="8" w:tplc="F07C4F4E">
      <w:numFmt w:val="decimal"/>
      <w:lvlText w:val=""/>
      <w:lvlJc w:val="left"/>
    </w:lvl>
  </w:abstractNum>
  <w:abstractNum w:abstractNumId="4" w15:restartNumberingAfterBreak="0">
    <w:nsid w:val="00004DC8"/>
    <w:multiLevelType w:val="hybridMultilevel"/>
    <w:tmpl w:val="D28254E8"/>
    <w:lvl w:ilvl="0" w:tplc="D3760D5C">
      <w:start w:val="1"/>
      <w:numFmt w:val="bullet"/>
      <w:lvlText w:val="-"/>
      <w:lvlJc w:val="left"/>
    </w:lvl>
    <w:lvl w:ilvl="1" w:tplc="DDF6E954">
      <w:numFmt w:val="decimal"/>
      <w:lvlText w:val=""/>
      <w:lvlJc w:val="left"/>
    </w:lvl>
    <w:lvl w:ilvl="2" w:tplc="C5F62C44">
      <w:numFmt w:val="decimal"/>
      <w:lvlText w:val=""/>
      <w:lvlJc w:val="left"/>
    </w:lvl>
    <w:lvl w:ilvl="3" w:tplc="ACAA9B26">
      <w:numFmt w:val="decimal"/>
      <w:lvlText w:val=""/>
      <w:lvlJc w:val="left"/>
    </w:lvl>
    <w:lvl w:ilvl="4" w:tplc="7DD6E79C">
      <w:numFmt w:val="decimal"/>
      <w:lvlText w:val=""/>
      <w:lvlJc w:val="left"/>
    </w:lvl>
    <w:lvl w:ilvl="5" w:tplc="DD64F43A">
      <w:numFmt w:val="decimal"/>
      <w:lvlText w:val=""/>
      <w:lvlJc w:val="left"/>
    </w:lvl>
    <w:lvl w:ilvl="6" w:tplc="D9AC453E">
      <w:numFmt w:val="decimal"/>
      <w:lvlText w:val=""/>
      <w:lvlJc w:val="left"/>
    </w:lvl>
    <w:lvl w:ilvl="7" w:tplc="C81EE372">
      <w:numFmt w:val="decimal"/>
      <w:lvlText w:val=""/>
      <w:lvlJc w:val="left"/>
    </w:lvl>
    <w:lvl w:ilvl="8" w:tplc="240674A0">
      <w:numFmt w:val="decimal"/>
      <w:lvlText w:val=""/>
      <w:lvlJc w:val="left"/>
    </w:lvl>
  </w:abstractNum>
  <w:abstractNum w:abstractNumId="5" w15:restartNumberingAfterBreak="0">
    <w:nsid w:val="000066BB"/>
    <w:multiLevelType w:val="hybridMultilevel"/>
    <w:tmpl w:val="AEFEFC1C"/>
    <w:lvl w:ilvl="0" w:tplc="7BFA8518">
      <w:start w:val="1"/>
      <w:numFmt w:val="bullet"/>
      <w:lvlText w:val="-"/>
      <w:lvlJc w:val="left"/>
    </w:lvl>
    <w:lvl w:ilvl="1" w:tplc="5B2ACC62">
      <w:start w:val="16"/>
      <w:numFmt w:val="decimal"/>
      <w:lvlText w:val="%2."/>
      <w:lvlJc w:val="left"/>
    </w:lvl>
    <w:lvl w:ilvl="2" w:tplc="8632B39A">
      <w:start w:val="2"/>
      <w:numFmt w:val="decimal"/>
      <w:lvlText w:val="%3."/>
      <w:lvlJc w:val="left"/>
    </w:lvl>
    <w:lvl w:ilvl="3" w:tplc="C4629AA8">
      <w:numFmt w:val="decimal"/>
      <w:lvlText w:val=""/>
      <w:lvlJc w:val="left"/>
    </w:lvl>
    <w:lvl w:ilvl="4" w:tplc="C5C003D2">
      <w:numFmt w:val="decimal"/>
      <w:lvlText w:val=""/>
      <w:lvlJc w:val="left"/>
    </w:lvl>
    <w:lvl w:ilvl="5" w:tplc="CC3829B6">
      <w:numFmt w:val="decimal"/>
      <w:lvlText w:val=""/>
      <w:lvlJc w:val="left"/>
    </w:lvl>
    <w:lvl w:ilvl="6" w:tplc="912857BA">
      <w:numFmt w:val="decimal"/>
      <w:lvlText w:val=""/>
      <w:lvlJc w:val="left"/>
    </w:lvl>
    <w:lvl w:ilvl="7" w:tplc="EA206778">
      <w:numFmt w:val="decimal"/>
      <w:lvlText w:val=""/>
      <w:lvlJc w:val="left"/>
    </w:lvl>
    <w:lvl w:ilvl="8" w:tplc="CE844DA2">
      <w:numFmt w:val="decimal"/>
      <w:lvlText w:val=""/>
      <w:lvlJc w:val="left"/>
    </w:lvl>
  </w:abstractNum>
  <w:abstractNum w:abstractNumId="6" w15:restartNumberingAfterBreak="0">
    <w:nsid w:val="00006E5D"/>
    <w:multiLevelType w:val="hybridMultilevel"/>
    <w:tmpl w:val="64C41A10"/>
    <w:lvl w:ilvl="0" w:tplc="4440CA84">
      <w:start w:val="1"/>
      <w:numFmt w:val="bullet"/>
      <w:lvlText w:val="-"/>
      <w:lvlJc w:val="left"/>
    </w:lvl>
    <w:lvl w:ilvl="1" w:tplc="9D00B5AC">
      <w:start w:val="35"/>
      <w:numFmt w:val="decimal"/>
      <w:lvlText w:val="%2."/>
      <w:lvlJc w:val="left"/>
    </w:lvl>
    <w:lvl w:ilvl="2" w:tplc="23B2DDA6">
      <w:start w:val="5"/>
      <w:numFmt w:val="decimal"/>
      <w:lvlText w:val="%3."/>
      <w:lvlJc w:val="left"/>
    </w:lvl>
    <w:lvl w:ilvl="3" w:tplc="A86E30BA">
      <w:numFmt w:val="decimal"/>
      <w:lvlText w:val=""/>
      <w:lvlJc w:val="left"/>
    </w:lvl>
    <w:lvl w:ilvl="4" w:tplc="A77006A4">
      <w:numFmt w:val="decimal"/>
      <w:lvlText w:val=""/>
      <w:lvlJc w:val="left"/>
    </w:lvl>
    <w:lvl w:ilvl="5" w:tplc="3C840C08">
      <w:numFmt w:val="decimal"/>
      <w:lvlText w:val=""/>
      <w:lvlJc w:val="left"/>
    </w:lvl>
    <w:lvl w:ilvl="6" w:tplc="D8DE50C2">
      <w:numFmt w:val="decimal"/>
      <w:lvlText w:val=""/>
      <w:lvlJc w:val="left"/>
    </w:lvl>
    <w:lvl w:ilvl="7" w:tplc="B9D834D4">
      <w:numFmt w:val="decimal"/>
      <w:lvlText w:val=""/>
      <w:lvlJc w:val="left"/>
    </w:lvl>
    <w:lvl w:ilvl="8" w:tplc="09F4123A">
      <w:numFmt w:val="decimal"/>
      <w:lvlText w:val=""/>
      <w:lvlJc w:val="left"/>
    </w:lvl>
  </w:abstractNum>
  <w:abstractNum w:abstractNumId="7" w15:restartNumberingAfterBreak="0">
    <w:nsid w:val="2BF81150"/>
    <w:multiLevelType w:val="hybridMultilevel"/>
    <w:tmpl w:val="B052B25A"/>
    <w:lvl w:ilvl="0" w:tplc="9F6C937C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121C0"/>
    <w:multiLevelType w:val="hybridMultilevel"/>
    <w:tmpl w:val="EFECF5AE"/>
    <w:lvl w:ilvl="0" w:tplc="D3760D5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A7AAB"/>
    <w:multiLevelType w:val="multilevel"/>
    <w:tmpl w:val="D0DE5652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644317"/>
    <w:multiLevelType w:val="multilevel"/>
    <w:tmpl w:val="D0DE5652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A16C30"/>
    <w:multiLevelType w:val="hybridMultilevel"/>
    <w:tmpl w:val="B052B25A"/>
    <w:lvl w:ilvl="0" w:tplc="9F6C937C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E4"/>
    <w:rsid w:val="00121457"/>
    <w:rsid w:val="008D4136"/>
    <w:rsid w:val="00916F33"/>
    <w:rsid w:val="009428AF"/>
    <w:rsid w:val="00C70FC7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66AD7-D6D1-469F-BAAE-310CA3EC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C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2441</Words>
  <Characters>13915</Characters>
  <Application>Microsoft Office Word</Application>
  <DocSecurity>0</DocSecurity>
  <Lines>115</Lines>
  <Paragraphs>32</Paragraphs>
  <ScaleCrop>false</ScaleCrop>
  <Company>diakov.net</Company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чм</cp:lastModifiedBy>
  <cp:revision>7</cp:revision>
  <dcterms:created xsi:type="dcterms:W3CDTF">2020-05-24T13:36:00Z</dcterms:created>
  <dcterms:modified xsi:type="dcterms:W3CDTF">2020-05-25T21:53:00Z</dcterms:modified>
</cp:coreProperties>
</file>